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E94377C" w:rsidP="28944B2E" w:rsidRDefault="1E94377C" w14:paraId="684FD779" w14:textId="551FD23E">
      <w:pPr>
        <w:pStyle w:val="Normal"/>
        <w:jc w:val="center"/>
        <w:rPr>
          <w:rFonts w:ascii="Roboto" w:hAnsi="Roboto" w:eastAsia="Roboto" w:cs="Roboto"/>
          <w:b w:val="1"/>
          <w:bCs w:val="1"/>
          <w:sz w:val="20"/>
          <w:szCs w:val="20"/>
        </w:rPr>
      </w:pPr>
      <w:r w:rsidRPr="2E02B316" w:rsidR="16FCE6BA">
        <w:rPr>
          <w:rFonts w:ascii="Roboto" w:hAnsi="Roboto" w:eastAsia="Roboto" w:cs="Roboto"/>
          <w:b w:val="1"/>
          <w:bCs w:val="1"/>
          <w:sz w:val="20"/>
          <w:szCs w:val="20"/>
        </w:rPr>
        <w:t>A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 xml:space="preserve">puesta por 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>las startups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 xml:space="preserve"> en 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>Latam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 xml:space="preserve">: 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>Latin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 xml:space="preserve"> 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>Leap</w:t>
      </w:r>
      <w:r w:rsidRPr="2E02B316" w:rsidR="1E94377C">
        <w:rPr>
          <w:rFonts w:ascii="Roboto" w:hAnsi="Roboto" w:eastAsia="Roboto" w:cs="Roboto"/>
          <w:b w:val="1"/>
          <w:bCs w:val="1"/>
          <w:sz w:val="20"/>
          <w:szCs w:val="20"/>
        </w:rPr>
        <w:t xml:space="preserve"> suma a Paco Ybarra al comité para impulsar la innovación y tecnología en la región </w:t>
      </w:r>
    </w:p>
    <w:p w:rsidR="1B885420" w:rsidP="1D95A42A" w:rsidRDefault="1B885420" w14:paraId="787C610E" w14:textId="7B4FA6E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</w:pPr>
      <w:r w:rsidRPr="1D95A42A" w:rsidR="1B885420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En un contexto prometedor para los negocios digitales con impacto positivo en la región, el fondo de capital de riesgo </w:t>
      </w:r>
      <w:r w:rsidRPr="1D95A42A" w:rsidR="79BD9C2D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Latin</w:t>
      </w:r>
      <w:r w:rsidRPr="1D95A42A" w:rsidR="79BD9C2D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 </w:t>
      </w:r>
      <w:r w:rsidRPr="1D95A42A" w:rsidR="79BD9C2D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Leap</w:t>
      </w:r>
      <w:r w:rsidRPr="1D95A42A" w:rsidR="79BD9C2D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 </w:t>
      </w:r>
      <w:r w:rsidRPr="1D95A42A" w:rsidR="1B885420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anuncia la i</w:t>
      </w:r>
      <w:r w:rsidRPr="1D95A42A" w:rsidR="7F4CBCDC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ncorporación de Paco Ybarra a su comité de inversión.</w:t>
      </w:r>
    </w:p>
    <w:p w:rsidR="2B7B5810" w:rsidP="1D95A42A" w:rsidRDefault="2B7B5810" w14:paraId="0ACDDE61" w14:textId="5B13774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</w:pPr>
      <w:r w:rsidRPr="1D95A42A" w:rsidR="2B7B5810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Mientras que la inyección de capital se destina </w:t>
      </w:r>
      <w:r w:rsidRPr="1D95A42A" w:rsidR="4A36BF0A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más </w:t>
      </w:r>
      <w:r w:rsidRPr="1D95A42A" w:rsidR="2B7B5810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a sectores como intermediación financiera (39%) o de programas informáticos (15%)</w:t>
      </w:r>
      <w:r w:rsidRPr="1D95A42A" w:rsidR="0DB165EC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, otros </w:t>
      </w:r>
      <w:r w:rsidRPr="1D95A42A" w:rsidR="760F80B1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que podrían </w:t>
      </w:r>
      <w:r w:rsidRPr="1D95A42A" w:rsidR="7F764F64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beneficiar</w:t>
      </w:r>
      <w:r w:rsidRPr="1D95A42A" w:rsidR="760F80B1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 xml:space="preserve"> a los países </w:t>
      </w:r>
      <w:r w:rsidRPr="1D95A42A" w:rsidR="0DB165EC">
        <w:rPr>
          <w:rFonts w:ascii="Calibri" w:hAnsi="Calibri" w:eastAsia="Calibri" w:cs="Calibri"/>
          <w:b w:val="0"/>
          <w:bCs w:val="0"/>
          <w:i w:val="1"/>
          <w:iCs w:val="1"/>
          <w:sz w:val="18"/>
          <w:szCs w:val="18"/>
        </w:rPr>
        <w:t>han sido poco atendidos.</w:t>
      </w:r>
    </w:p>
    <w:p w:rsidR="1ABB1B48" w:rsidP="2716DD76" w:rsidRDefault="1ABB1B48" w14:paraId="64184B4B" w14:textId="16C5D25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5C512A5A" w:rsidR="1ABB1B48">
        <w:rPr>
          <w:rFonts w:ascii="Calibri" w:hAnsi="Calibri" w:eastAsia="Calibri" w:cs="Calibri"/>
          <w:b w:val="1"/>
          <w:bCs w:val="1"/>
          <w:sz w:val="20"/>
          <w:szCs w:val="20"/>
        </w:rPr>
        <w:t>CIUDAD DE MÉXICO</w:t>
      </w:r>
      <w:r w:rsidRPr="5C512A5A" w:rsidR="1ABB1B4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, </w:t>
      </w:r>
      <w:r w:rsidRPr="5C512A5A" w:rsidR="3E4BB6F9">
        <w:rPr>
          <w:rFonts w:ascii="Calibri" w:hAnsi="Calibri" w:eastAsia="Calibri" w:cs="Calibri"/>
          <w:b w:val="1"/>
          <w:bCs w:val="1"/>
          <w:sz w:val="20"/>
          <w:szCs w:val="20"/>
        </w:rPr>
        <w:t>25</w:t>
      </w:r>
      <w:r w:rsidRPr="5C512A5A" w:rsidR="1ABB1B4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5C512A5A" w:rsidR="1ABB1B48">
        <w:rPr>
          <w:rFonts w:ascii="Calibri" w:hAnsi="Calibri" w:eastAsia="Calibri" w:cs="Calibri"/>
          <w:b w:val="1"/>
          <w:bCs w:val="1"/>
          <w:sz w:val="20"/>
          <w:szCs w:val="20"/>
        </w:rPr>
        <w:t>de ju</w:t>
      </w:r>
      <w:r w:rsidRPr="5C512A5A" w:rsidR="1ABB1B48">
        <w:rPr>
          <w:rFonts w:ascii="Calibri" w:hAnsi="Calibri" w:eastAsia="Calibri" w:cs="Calibri"/>
          <w:b w:val="1"/>
          <w:bCs w:val="1"/>
          <w:sz w:val="20"/>
          <w:szCs w:val="20"/>
        </w:rPr>
        <w:t>lio de 2024. –</w:t>
      </w:r>
      <w:r w:rsidRPr="5C512A5A" w:rsidR="1ABB1B48">
        <w:rPr>
          <w:rFonts w:ascii="Calibri" w:hAnsi="Calibri" w:eastAsia="Calibri" w:cs="Calibri"/>
          <w:sz w:val="20"/>
          <w:szCs w:val="20"/>
        </w:rPr>
        <w:t xml:space="preserve"> </w:t>
      </w:r>
      <w:r w:rsidRPr="5C512A5A" w:rsidR="3E49EAC3">
        <w:rPr>
          <w:rFonts w:ascii="Calibri" w:hAnsi="Calibri" w:eastAsia="Calibri" w:cs="Calibri"/>
          <w:sz w:val="20"/>
          <w:szCs w:val="20"/>
        </w:rPr>
        <w:t>Actualmente</w:t>
      </w:r>
      <w:r w:rsidRPr="5C512A5A" w:rsidR="53F15D60">
        <w:rPr>
          <w:rFonts w:ascii="Calibri" w:hAnsi="Calibri" w:eastAsia="Calibri" w:cs="Calibri"/>
          <w:sz w:val="20"/>
          <w:szCs w:val="20"/>
        </w:rPr>
        <w:t xml:space="preserve">, tanto México como otras naciones de la región </w:t>
      </w:r>
      <w:r w:rsidRPr="5C512A5A" w:rsidR="3F455E35">
        <w:rPr>
          <w:rFonts w:ascii="Calibri" w:hAnsi="Calibri" w:eastAsia="Calibri" w:cs="Calibri"/>
          <w:sz w:val="20"/>
          <w:szCs w:val="20"/>
        </w:rPr>
        <w:t>resultan</w:t>
      </w:r>
      <w:r w:rsidRPr="5C512A5A" w:rsidR="53F15D60">
        <w:rPr>
          <w:rFonts w:ascii="Calibri" w:hAnsi="Calibri" w:eastAsia="Calibri" w:cs="Calibri"/>
          <w:sz w:val="20"/>
          <w:szCs w:val="20"/>
        </w:rPr>
        <w:t xml:space="preserve"> atractiv</w:t>
      </w:r>
      <w:r w:rsidRPr="5C512A5A" w:rsidR="5E2600DA">
        <w:rPr>
          <w:rFonts w:ascii="Calibri" w:hAnsi="Calibri" w:eastAsia="Calibri" w:cs="Calibri"/>
          <w:sz w:val="20"/>
          <w:szCs w:val="20"/>
        </w:rPr>
        <w:t>a</w:t>
      </w:r>
      <w:r w:rsidRPr="5C512A5A" w:rsidR="53F15D60">
        <w:rPr>
          <w:rFonts w:ascii="Calibri" w:hAnsi="Calibri" w:eastAsia="Calibri" w:cs="Calibri"/>
          <w:sz w:val="20"/>
          <w:szCs w:val="20"/>
        </w:rPr>
        <w:t>s para las inversiones. En un contexto donde</w:t>
      </w:r>
      <w:r w:rsidRPr="5C512A5A" w:rsidR="30A5E2FD">
        <w:rPr>
          <w:rFonts w:ascii="Calibri" w:hAnsi="Calibri" w:eastAsia="Calibri" w:cs="Calibri"/>
          <w:sz w:val="20"/>
          <w:szCs w:val="20"/>
        </w:rPr>
        <w:t xml:space="preserve"> el </w:t>
      </w:r>
      <w:hyperlink r:id="R2829788fe0e54032">
        <w:r w:rsidRPr="5C512A5A" w:rsidR="7CA94585">
          <w:rPr>
            <w:rStyle w:val="Hyperlink"/>
            <w:rFonts w:ascii="Calibri" w:hAnsi="Calibri" w:eastAsia="Calibri" w:cs="Calibri"/>
            <w:sz w:val="20"/>
            <w:szCs w:val="20"/>
          </w:rPr>
          <w:t xml:space="preserve">PIB </w:t>
        </w:r>
        <w:r w:rsidRPr="5C512A5A" w:rsidR="7A56AE61">
          <w:rPr>
            <w:rStyle w:val="Hyperlink"/>
            <w:rFonts w:ascii="Calibri" w:hAnsi="Calibri" w:eastAsia="Calibri" w:cs="Calibri"/>
            <w:sz w:val="20"/>
            <w:szCs w:val="20"/>
          </w:rPr>
          <w:t>del país</w:t>
        </w:r>
      </w:hyperlink>
      <w:r w:rsidRPr="5C512A5A" w:rsidR="7A56AE61">
        <w:rPr>
          <w:rFonts w:ascii="Calibri" w:hAnsi="Calibri" w:eastAsia="Calibri" w:cs="Calibri"/>
          <w:sz w:val="20"/>
          <w:szCs w:val="20"/>
        </w:rPr>
        <w:t xml:space="preserve"> </w:t>
      </w:r>
      <w:r w:rsidRPr="5C512A5A" w:rsidR="7CA94585">
        <w:rPr>
          <w:rFonts w:ascii="Calibri" w:hAnsi="Calibri" w:eastAsia="Calibri" w:cs="Calibri"/>
          <w:sz w:val="20"/>
          <w:szCs w:val="20"/>
        </w:rPr>
        <w:t xml:space="preserve">creció en promedio 3.1% durante 2023, manteniendo la tendencia de los dos años previos, mucho se habla de las oportunidades que está abriendo </w:t>
      </w:r>
      <w:r w:rsidRPr="5C512A5A" w:rsidR="29EF8FEF">
        <w:rPr>
          <w:rFonts w:ascii="Calibri" w:hAnsi="Calibri" w:eastAsia="Calibri" w:cs="Calibri"/>
          <w:sz w:val="20"/>
          <w:szCs w:val="20"/>
        </w:rPr>
        <w:t xml:space="preserve">para la economía </w:t>
      </w:r>
      <w:r w:rsidRPr="5C512A5A" w:rsidR="7CA94585">
        <w:rPr>
          <w:rFonts w:ascii="Calibri" w:hAnsi="Calibri" w:eastAsia="Calibri" w:cs="Calibri"/>
          <w:sz w:val="20"/>
          <w:szCs w:val="20"/>
        </w:rPr>
        <w:t xml:space="preserve">el </w:t>
      </w:r>
      <w:r w:rsidRPr="5C512A5A" w:rsidR="7CA94585">
        <w:rPr>
          <w:rFonts w:ascii="Calibri" w:hAnsi="Calibri" w:eastAsia="Calibri" w:cs="Calibri"/>
          <w:i w:val="1"/>
          <w:iCs w:val="1"/>
          <w:sz w:val="20"/>
          <w:szCs w:val="20"/>
        </w:rPr>
        <w:t>nearshoring</w:t>
      </w:r>
      <w:r w:rsidRPr="5C512A5A" w:rsidR="549F2840">
        <w:rPr>
          <w:rFonts w:ascii="Calibri" w:hAnsi="Calibri" w:eastAsia="Calibri" w:cs="Calibri"/>
          <w:sz w:val="20"/>
          <w:szCs w:val="20"/>
        </w:rPr>
        <w:t>, entendid</w:t>
      </w:r>
      <w:r w:rsidRPr="5C512A5A" w:rsidR="325BD2CB">
        <w:rPr>
          <w:rFonts w:ascii="Calibri" w:hAnsi="Calibri" w:eastAsia="Calibri" w:cs="Calibri"/>
          <w:sz w:val="20"/>
          <w:szCs w:val="20"/>
        </w:rPr>
        <w:t>o</w:t>
      </w:r>
      <w:r w:rsidRPr="5C512A5A" w:rsidR="549F2840">
        <w:rPr>
          <w:rFonts w:ascii="Calibri" w:hAnsi="Calibri" w:eastAsia="Calibri" w:cs="Calibri"/>
          <w:sz w:val="20"/>
          <w:szCs w:val="20"/>
        </w:rPr>
        <w:t xml:space="preserve"> como</w:t>
      </w:r>
      <w:r w:rsidRPr="5C512A5A" w:rsidR="353E4057">
        <w:rPr>
          <w:rFonts w:ascii="Calibri" w:hAnsi="Calibri" w:eastAsia="Calibri" w:cs="Calibri"/>
          <w:sz w:val="20"/>
          <w:szCs w:val="20"/>
        </w:rPr>
        <w:t xml:space="preserve"> la</w:t>
      </w:r>
      <w:r w:rsidRPr="5C512A5A" w:rsidR="354C173F">
        <w:rPr>
          <w:rFonts w:ascii="Calibri" w:hAnsi="Calibri" w:eastAsia="Calibri" w:cs="Calibri"/>
          <w:sz w:val="20"/>
          <w:szCs w:val="20"/>
        </w:rPr>
        <w:t xml:space="preserve"> relocalización geográfica de la producción de una empresa </w:t>
      </w:r>
      <w:r w:rsidRPr="5C512A5A" w:rsidR="4943BF41">
        <w:rPr>
          <w:rFonts w:ascii="Calibri" w:hAnsi="Calibri" w:eastAsia="Calibri" w:cs="Calibri"/>
          <w:sz w:val="20"/>
          <w:szCs w:val="20"/>
        </w:rPr>
        <w:t>a territorios cercanos a su destino final</w:t>
      </w:r>
      <w:r w:rsidRPr="5C512A5A" w:rsidR="51FE7771">
        <w:rPr>
          <w:rFonts w:ascii="Calibri" w:hAnsi="Calibri" w:eastAsia="Calibri" w:cs="Calibri"/>
          <w:sz w:val="20"/>
          <w:szCs w:val="20"/>
        </w:rPr>
        <w:t>,</w:t>
      </w:r>
      <w:r w:rsidRPr="5C512A5A" w:rsidR="4943BF41">
        <w:rPr>
          <w:rFonts w:ascii="Calibri" w:hAnsi="Calibri" w:eastAsia="Calibri" w:cs="Calibri"/>
          <w:sz w:val="20"/>
          <w:szCs w:val="20"/>
        </w:rPr>
        <w:t xml:space="preserve"> a través del manejo de terceros. </w:t>
      </w:r>
      <w:bookmarkStart w:name="_Int_8uQqLMza" w:id="1375946012"/>
      <w:r w:rsidRPr="5C512A5A" w:rsidR="4FE027B7">
        <w:rPr>
          <w:rFonts w:ascii="Calibri" w:hAnsi="Calibri" w:eastAsia="Calibri" w:cs="Calibri"/>
          <w:sz w:val="20"/>
          <w:szCs w:val="20"/>
        </w:rPr>
        <w:t>Pero,</w:t>
      </w:r>
      <w:bookmarkEnd w:id="1375946012"/>
      <w:r w:rsidRPr="5C512A5A" w:rsidR="4FE027B7">
        <w:rPr>
          <w:rFonts w:ascii="Calibri" w:hAnsi="Calibri" w:eastAsia="Calibri" w:cs="Calibri"/>
          <w:sz w:val="20"/>
          <w:szCs w:val="20"/>
        </w:rPr>
        <w:t xml:space="preserve"> </w:t>
      </w:r>
      <w:r w:rsidRPr="5C512A5A" w:rsidR="4FE027B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¿qué ha pasado con </w:t>
      </w:r>
      <w:bookmarkStart w:name="_Int_RaCNn8kS" w:id="908192183"/>
      <w:r w:rsidRPr="5C512A5A" w:rsidR="4FE027B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las </w:t>
      </w:r>
      <w:r w:rsidRPr="5C512A5A" w:rsidR="4FE027B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startups</w:t>
      </w:r>
      <w:bookmarkEnd w:id="908192183"/>
      <w:r w:rsidRPr="5C512A5A" w:rsidR="4FE027B7">
        <w:rPr>
          <w:rFonts w:ascii="Calibri" w:hAnsi="Calibri" w:eastAsia="Calibri" w:cs="Calibri"/>
          <w:b w:val="1"/>
          <w:bCs w:val="1"/>
          <w:sz w:val="20"/>
          <w:szCs w:val="20"/>
        </w:rPr>
        <w:t>?</w:t>
      </w:r>
      <w:r w:rsidRPr="5C512A5A" w:rsidR="4FE027B7">
        <w:rPr>
          <w:rFonts w:ascii="Calibri" w:hAnsi="Calibri" w:eastAsia="Calibri" w:cs="Calibri"/>
          <w:sz w:val="20"/>
          <w:szCs w:val="20"/>
        </w:rPr>
        <w:t xml:space="preserve">, ¿en especial con las que </w:t>
      </w:r>
      <w:r w:rsidRPr="5C512A5A" w:rsidR="2DABB89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usan la tecnología </w:t>
      </w:r>
      <w:r w:rsidRPr="5C512A5A" w:rsidR="0B04DBF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para </w:t>
      </w:r>
      <w:r w:rsidRPr="5C512A5A" w:rsidR="0B04DBF3">
        <w:rPr>
          <w:rFonts w:ascii="Calibri" w:hAnsi="Calibri" w:eastAsia="Calibri" w:cs="Calibri"/>
          <w:b w:val="1"/>
          <w:bCs w:val="1"/>
          <w:sz w:val="20"/>
          <w:szCs w:val="20"/>
        </w:rPr>
        <w:t>i</w:t>
      </w:r>
      <w:r w:rsidRPr="5C512A5A" w:rsidR="74F63EE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mpulsar </w:t>
      </w:r>
      <w:r w:rsidRPr="5C512A5A" w:rsidR="0B04DBF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desarrollo de </w:t>
      </w:r>
      <w:r w:rsidRPr="5C512A5A" w:rsidR="61FEBAEA">
        <w:rPr>
          <w:rFonts w:ascii="Calibri" w:hAnsi="Calibri" w:eastAsia="Calibri" w:cs="Calibri"/>
          <w:b w:val="1"/>
          <w:bCs w:val="1"/>
          <w:sz w:val="20"/>
          <w:szCs w:val="20"/>
        </w:rPr>
        <w:t>Latinoamérica</w:t>
      </w:r>
      <w:r w:rsidRPr="5C512A5A" w:rsidR="0B04DBF3">
        <w:rPr>
          <w:rFonts w:ascii="Calibri" w:hAnsi="Calibri" w:eastAsia="Calibri" w:cs="Calibri"/>
          <w:sz w:val="20"/>
          <w:szCs w:val="20"/>
        </w:rPr>
        <w:t xml:space="preserve"> y elev</w:t>
      </w:r>
      <w:r w:rsidRPr="5C512A5A" w:rsidR="477F3145">
        <w:rPr>
          <w:rFonts w:ascii="Calibri" w:hAnsi="Calibri" w:eastAsia="Calibri" w:cs="Calibri"/>
          <w:sz w:val="20"/>
          <w:szCs w:val="20"/>
        </w:rPr>
        <w:t>ar</w:t>
      </w:r>
      <w:r w:rsidRPr="5C512A5A" w:rsidR="0B04DBF3">
        <w:rPr>
          <w:rFonts w:ascii="Calibri" w:hAnsi="Calibri" w:eastAsia="Calibri" w:cs="Calibri"/>
          <w:sz w:val="20"/>
          <w:szCs w:val="20"/>
        </w:rPr>
        <w:t xml:space="preserve"> su competitividad?</w:t>
      </w:r>
    </w:p>
    <w:p w:rsidR="4DC18CB3" w:rsidP="2716DD76" w:rsidRDefault="4DC18CB3" w14:paraId="5072E378" w14:textId="3845EB8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716DD76" w:rsidR="4DC18CB3">
        <w:rPr>
          <w:rFonts w:ascii="Calibri" w:hAnsi="Calibri" w:eastAsia="Calibri" w:cs="Calibri"/>
          <w:sz w:val="20"/>
          <w:szCs w:val="20"/>
        </w:rPr>
        <w:t xml:space="preserve">De acuerdo con un reciente estudio de la </w:t>
      </w:r>
      <w:hyperlink r:id="R5d9b84e2f03d4e8d">
        <w:r w:rsidRPr="2716DD76" w:rsidR="4DC18CB3">
          <w:rPr>
            <w:rStyle w:val="Hyperlink"/>
            <w:rFonts w:ascii="Calibri" w:hAnsi="Calibri" w:eastAsia="Calibri" w:cs="Calibri"/>
            <w:sz w:val="20"/>
            <w:szCs w:val="20"/>
          </w:rPr>
          <w:t>CEPAL</w:t>
        </w:r>
      </w:hyperlink>
      <w:r w:rsidRPr="2716DD76" w:rsidR="4DC18CB3">
        <w:rPr>
          <w:rFonts w:ascii="Calibri" w:hAnsi="Calibri" w:eastAsia="Calibri" w:cs="Calibri"/>
          <w:sz w:val="20"/>
          <w:szCs w:val="20"/>
        </w:rPr>
        <w:t xml:space="preserve">, </w:t>
      </w:r>
      <w:r w:rsidRPr="2716DD76" w:rsidR="192B4F6F">
        <w:rPr>
          <w:rFonts w:ascii="Calibri" w:hAnsi="Calibri" w:eastAsia="Calibri" w:cs="Calibri"/>
          <w:sz w:val="20"/>
          <w:szCs w:val="20"/>
        </w:rPr>
        <w:t>si bien en Latinoamérica y el Caribe existen programas de Investigación, desarrollo e innovación (I+D+i)</w:t>
      </w:r>
      <w:r w:rsidRPr="2716DD76" w:rsidR="157F74E7">
        <w:rPr>
          <w:rFonts w:ascii="Calibri" w:hAnsi="Calibri" w:eastAsia="Calibri" w:cs="Calibri"/>
          <w:sz w:val="20"/>
          <w:szCs w:val="20"/>
        </w:rPr>
        <w:t xml:space="preserve">, en la mayoría de los países no se ha logrado aprovechar </w:t>
      </w:r>
      <w:r w:rsidRPr="2716DD76" w:rsidR="6B45871C">
        <w:rPr>
          <w:rFonts w:ascii="Calibri" w:hAnsi="Calibri" w:eastAsia="Calibri" w:cs="Calibri"/>
          <w:sz w:val="20"/>
          <w:szCs w:val="20"/>
        </w:rPr>
        <w:t>el avance tecnológi</w:t>
      </w:r>
      <w:r w:rsidRPr="2716DD76" w:rsidR="5B85061B">
        <w:rPr>
          <w:rFonts w:ascii="Calibri" w:hAnsi="Calibri" w:eastAsia="Calibri" w:cs="Calibri"/>
          <w:sz w:val="20"/>
          <w:szCs w:val="20"/>
        </w:rPr>
        <w:t>c</w:t>
      </w:r>
      <w:r w:rsidRPr="2716DD76" w:rsidR="6B45871C">
        <w:rPr>
          <w:rFonts w:ascii="Calibri" w:hAnsi="Calibri" w:eastAsia="Calibri" w:cs="Calibri"/>
          <w:sz w:val="20"/>
          <w:szCs w:val="20"/>
        </w:rPr>
        <w:t>o</w:t>
      </w:r>
      <w:r w:rsidRPr="2716DD76" w:rsidR="157F74E7">
        <w:rPr>
          <w:rFonts w:ascii="Calibri" w:hAnsi="Calibri" w:eastAsia="Calibri" w:cs="Calibri"/>
          <w:sz w:val="20"/>
          <w:szCs w:val="20"/>
        </w:rPr>
        <w:t xml:space="preserve"> </w:t>
      </w:r>
      <w:r w:rsidRPr="2716DD76" w:rsidR="5351B513">
        <w:rPr>
          <w:rFonts w:ascii="Calibri" w:hAnsi="Calibri" w:eastAsia="Calibri" w:cs="Calibri"/>
          <w:sz w:val="20"/>
          <w:szCs w:val="20"/>
        </w:rPr>
        <w:t>n</w:t>
      </w:r>
      <w:r w:rsidRPr="2716DD76" w:rsidR="43E010D0">
        <w:rPr>
          <w:rFonts w:ascii="Calibri" w:hAnsi="Calibri" w:eastAsia="Calibri" w:cs="Calibri"/>
          <w:sz w:val="20"/>
          <w:szCs w:val="20"/>
        </w:rPr>
        <w:t>i</w:t>
      </w:r>
      <w:r w:rsidRPr="2716DD76" w:rsidR="157F74E7">
        <w:rPr>
          <w:rFonts w:ascii="Calibri" w:hAnsi="Calibri" w:eastAsia="Calibri" w:cs="Calibri"/>
          <w:sz w:val="20"/>
          <w:szCs w:val="20"/>
        </w:rPr>
        <w:t xml:space="preserve"> la generación de conocimiento para promover procesos de cambio estructural</w:t>
      </w:r>
      <w:r w:rsidRPr="2716DD76" w:rsidR="2E18B309">
        <w:rPr>
          <w:rFonts w:ascii="Calibri" w:hAnsi="Calibri" w:eastAsia="Calibri" w:cs="Calibri"/>
          <w:sz w:val="20"/>
          <w:szCs w:val="20"/>
        </w:rPr>
        <w:t>es</w:t>
      </w:r>
      <w:r w:rsidRPr="2716DD76" w:rsidR="157F74E7">
        <w:rPr>
          <w:rFonts w:ascii="Calibri" w:hAnsi="Calibri" w:eastAsia="Calibri" w:cs="Calibri"/>
          <w:sz w:val="20"/>
          <w:szCs w:val="20"/>
        </w:rPr>
        <w:t xml:space="preserve"> y desarrollo económico. </w:t>
      </w:r>
    </w:p>
    <w:p w:rsidR="7F59A77C" w:rsidP="2716DD76" w:rsidRDefault="7F59A77C" w14:paraId="547F702A" w14:textId="1C94542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716DD76" w:rsidR="7F59A77C">
        <w:rPr>
          <w:rFonts w:ascii="Calibri" w:hAnsi="Calibri" w:eastAsia="Calibri" w:cs="Calibri"/>
          <w:sz w:val="20"/>
          <w:szCs w:val="20"/>
        </w:rPr>
        <w:t xml:space="preserve">Desde el punto de vista de la </w:t>
      </w:r>
      <w:r w:rsidRPr="2716DD76" w:rsidR="7F59A77C">
        <w:rPr>
          <w:rFonts w:ascii="Calibri" w:hAnsi="Calibri" w:eastAsia="Calibri" w:cs="Calibri"/>
          <w:b w:val="1"/>
          <w:bCs w:val="1"/>
          <w:sz w:val="20"/>
          <w:szCs w:val="20"/>
        </w:rPr>
        <w:t>financiación</w:t>
      </w:r>
      <w:r w:rsidRPr="2716DD76" w:rsidR="7F59A77C">
        <w:rPr>
          <w:rFonts w:ascii="Calibri" w:hAnsi="Calibri" w:eastAsia="Calibri" w:cs="Calibri"/>
          <w:sz w:val="20"/>
          <w:szCs w:val="20"/>
        </w:rPr>
        <w:t xml:space="preserve">, esta oportunidad </w:t>
      </w:r>
      <w:r w:rsidRPr="2716DD76" w:rsidR="42016A8F">
        <w:rPr>
          <w:rFonts w:ascii="Calibri" w:hAnsi="Calibri" w:eastAsia="Calibri" w:cs="Calibri"/>
          <w:sz w:val="20"/>
          <w:szCs w:val="20"/>
        </w:rPr>
        <w:t xml:space="preserve">la ha detectado muy bien </w:t>
      </w:r>
      <w:r w:rsidRPr="2716DD76" w:rsidR="7F59A77C">
        <w:rPr>
          <w:rFonts w:ascii="Calibri" w:hAnsi="Calibri" w:eastAsia="Calibri" w:cs="Calibri"/>
          <w:b w:val="1"/>
          <w:bCs w:val="1"/>
          <w:sz w:val="20"/>
          <w:szCs w:val="20"/>
        </w:rPr>
        <w:t>Latin</w:t>
      </w:r>
      <w:r w:rsidRPr="2716DD76" w:rsidR="7F59A77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716DD76" w:rsidR="7F59A77C">
        <w:rPr>
          <w:rFonts w:ascii="Calibri" w:hAnsi="Calibri" w:eastAsia="Calibri" w:cs="Calibri"/>
          <w:b w:val="1"/>
          <w:bCs w:val="1"/>
          <w:sz w:val="20"/>
          <w:szCs w:val="20"/>
        </w:rPr>
        <w:t>Leap</w:t>
      </w:r>
      <w:r w:rsidRPr="2716DD76" w:rsidR="7F59A77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VC Studio</w:t>
      </w:r>
      <w:r w:rsidRPr="2716DD76" w:rsidR="7F59A77C">
        <w:rPr>
          <w:rFonts w:ascii="Calibri" w:hAnsi="Calibri" w:eastAsia="Calibri" w:cs="Calibri"/>
          <w:sz w:val="20"/>
          <w:szCs w:val="20"/>
        </w:rPr>
        <w:t xml:space="preserve">, fondo de capital de riesgo dedicado a impulsar el crecimiento de negocios digitales con un impacto positivo a largo plazo en Latinoamérica, </w:t>
      </w:r>
      <w:r w:rsidRPr="2716DD76" w:rsidR="730799CC">
        <w:rPr>
          <w:rFonts w:ascii="Calibri" w:hAnsi="Calibri" w:eastAsia="Calibri" w:cs="Calibri"/>
          <w:sz w:val="20"/>
          <w:szCs w:val="20"/>
        </w:rPr>
        <w:t xml:space="preserve">lanzado en 2023 y que acaba de anunciar la </w:t>
      </w:r>
      <w:r w:rsidRPr="2716DD76" w:rsidR="730799CC">
        <w:rPr>
          <w:rFonts w:ascii="Calibri" w:hAnsi="Calibri" w:eastAsia="Calibri" w:cs="Calibri"/>
          <w:b w:val="1"/>
          <w:bCs w:val="1"/>
          <w:sz w:val="20"/>
          <w:szCs w:val="20"/>
        </w:rPr>
        <w:t>incorporación de</w:t>
      </w:r>
      <w:r w:rsidRPr="2716DD76" w:rsidR="6ED4087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Paco Ybarra </w:t>
      </w:r>
      <w:r w:rsidRPr="2716DD76" w:rsidR="730799CC">
        <w:rPr>
          <w:rFonts w:ascii="Calibri" w:hAnsi="Calibri" w:eastAsia="Calibri" w:cs="Calibri"/>
          <w:b w:val="1"/>
          <w:bCs w:val="1"/>
          <w:sz w:val="20"/>
          <w:szCs w:val="20"/>
        </w:rPr>
        <w:t>a su comité de inversión</w:t>
      </w:r>
      <w:r w:rsidRPr="2716DD76" w:rsidR="6B019775">
        <w:rPr>
          <w:rFonts w:ascii="Calibri" w:hAnsi="Calibri" w:eastAsia="Calibri" w:cs="Calibri"/>
          <w:sz w:val="20"/>
          <w:szCs w:val="20"/>
        </w:rPr>
        <w:t>;</w:t>
      </w:r>
      <w:r w:rsidRPr="2716DD76" w:rsidR="033E1E01">
        <w:rPr>
          <w:rFonts w:ascii="Calibri" w:hAnsi="Calibri" w:eastAsia="Calibri" w:cs="Calibri"/>
          <w:sz w:val="20"/>
          <w:szCs w:val="20"/>
        </w:rPr>
        <w:t xml:space="preserve"> con el objetivo de sumar la amplia </w:t>
      </w:r>
      <w:r w:rsidRPr="2716DD76" w:rsidR="590F0826">
        <w:rPr>
          <w:rFonts w:ascii="Calibri" w:hAnsi="Calibri" w:eastAsia="Calibri" w:cs="Calibri"/>
          <w:sz w:val="20"/>
          <w:szCs w:val="20"/>
        </w:rPr>
        <w:t xml:space="preserve">trayectoria </w:t>
      </w:r>
      <w:r w:rsidRPr="2716DD76" w:rsidR="033E1E01">
        <w:rPr>
          <w:rFonts w:ascii="Calibri" w:hAnsi="Calibri" w:eastAsia="Calibri" w:cs="Calibri"/>
          <w:sz w:val="20"/>
          <w:szCs w:val="20"/>
        </w:rPr>
        <w:t xml:space="preserve">internacional en el sector financiero </w:t>
      </w:r>
      <w:r w:rsidRPr="2716DD76" w:rsidR="44A39514">
        <w:rPr>
          <w:rFonts w:ascii="Calibri" w:hAnsi="Calibri" w:eastAsia="Calibri" w:cs="Calibri"/>
          <w:sz w:val="20"/>
          <w:szCs w:val="20"/>
        </w:rPr>
        <w:t>de quien fuera uno de los más altos directivos de Citi por 36 años a este grupo</w:t>
      </w:r>
      <w:r w:rsidRPr="2716DD76" w:rsidR="784F81FC">
        <w:rPr>
          <w:rFonts w:ascii="Calibri" w:hAnsi="Calibri" w:eastAsia="Calibri" w:cs="Calibri"/>
          <w:sz w:val="20"/>
          <w:szCs w:val="20"/>
        </w:rPr>
        <w:t>,</w:t>
      </w:r>
      <w:r w:rsidRPr="2716DD76" w:rsidR="44A39514">
        <w:rPr>
          <w:rFonts w:ascii="Calibri" w:hAnsi="Calibri" w:eastAsia="Calibri" w:cs="Calibri"/>
          <w:sz w:val="20"/>
          <w:szCs w:val="20"/>
        </w:rPr>
        <w:t xml:space="preserve"> único en su tipo en la </w:t>
      </w:r>
      <w:r w:rsidRPr="2716DD76" w:rsidR="44A39514">
        <w:rPr>
          <w:rFonts w:ascii="Calibri" w:hAnsi="Calibri" w:eastAsia="Calibri" w:cs="Calibri"/>
          <w:sz w:val="20"/>
          <w:szCs w:val="20"/>
        </w:rPr>
        <w:t>regi</w:t>
      </w:r>
      <w:r w:rsidRPr="2716DD76" w:rsidR="44A39514">
        <w:rPr>
          <w:rFonts w:ascii="Calibri" w:hAnsi="Calibri" w:eastAsia="Calibri" w:cs="Calibri"/>
          <w:sz w:val="20"/>
          <w:szCs w:val="20"/>
        </w:rPr>
        <w:t>ón</w:t>
      </w:r>
      <w:r w:rsidRPr="2716DD76" w:rsidR="06EF33B6">
        <w:rPr>
          <w:rFonts w:ascii="Calibri" w:hAnsi="Calibri" w:eastAsia="Calibri" w:cs="Calibri"/>
          <w:sz w:val="20"/>
          <w:szCs w:val="20"/>
        </w:rPr>
        <w:t xml:space="preserve"> y</w:t>
      </w:r>
      <w:r w:rsidRPr="2716DD76" w:rsidR="62D28341">
        <w:rPr>
          <w:rFonts w:ascii="Calibri" w:hAnsi="Calibri" w:eastAsia="Calibri" w:cs="Calibri"/>
          <w:sz w:val="20"/>
          <w:szCs w:val="20"/>
        </w:rPr>
        <w:t xml:space="preserve"> pos</w:t>
      </w:r>
      <w:r w:rsidRPr="2716DD76" w:rsidR="62F8ABD3">
        <w:rPr>
          <w:rFonts w:ascii="Calibri" w:hAnsi="Calibri" w:eastAsia="Calibri" w:cs="Calibri"/>
          <w:sz w:val="20"/>
          <w:szCs w:val="20"/>
        </w:rPr>
        <w:t>icionándolo</w:t>
      </w:r>
      <w:r w:rsidRPr="2716DD76" w:rsidR="62D28341">
        <w:rPr>
          <w:rFonts w:ascii="Calibri" w:hAnsi="Calibri" w:eastAsia="Calibri" w:cs="Calibri"/>
          <w:sz w:val="20"/>
          <w:szCs w:val="20"/>
        </w:rPr>
        <w:t xml:space="preserve"> entre los de </w:t>
      </w:r>
      <w:r w:rsidRPr="2716DD76" w:rsidR="62D28341">
        <w:rPr>
          <w:rFonts w:ascii="Calibri" w:hAnsi="Calibri" w:eastAsia="Calibri" w:cs="Calibri"/>
          <w:b w:val="1"/>
          <w:bCs w:val="1"/>
          <w:sz w:val="20"/>
          <w:szCs w:val="20"/>
        </w:rPr>
        <w:t>mayor renombre en Latinoamérica</w:t>
      </w:r>
      <w:r w:rsidRPr="2716DD76" w:rsidR="62D28341">
        <w:rPr>
          <w:rFonts w:ascii="Calibri" w:hAnsi="Calibri" w:eastAsia="Calibri" w:cs="Calibri"/>
          <w:sz w:val="20"/>
          <w:szCs w:val="20"/>
        </w:rPr>
        <w:t>.</w:t>
      </w:r>
    </w:p>
    <w:p w:rsidR="041C6A70" w:rsidP="2716DD76" w:rsidRDefault="041C6A70" w14:paraId="54BAA9D9" w14:textId="1816068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716DD76" w:rsidR="041C6A70">
        <w:rPr>
          <w:rFonts w:ascii="Calibri" w:hAnsi="Calibri" w:eastAsia="Calibri" w:cs="Calibri"/>
          <w:sz w:val="20"/>
          <w:szCs w:val="20"/>
        </w:rPr>
        <w:t>"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Latin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Leap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nació como un estudio de capital de riesgo </w:t>
      </w:r>
      <w:r w:rsidRPr="2716DD76" w:rsidR="135835F3">
        <w:rPr>
          <w:rFonts w:ascii="Calibri" w:hAnsi="Calibri" w:eastAsia="Calibri" w:cs="Calibri"/>
          <w:i w:val="1"/>
          <w:iCs w:val="1"/>
          <w:sz w:val="20"/>
          <w:szCs w:val="20"/>
        </w:rPr>
        <w:t>dedicado a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invertir en las primeras etapas de las empresas de tecnología con propósito en América Latina</w:t>
      </w:r>
      <w:r w:rsidRPr="2716DD76" w:rsidR="0E8B644C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facilitar </w:t>
      </w:r>
      <w:r w:rsidRPr="2716DD76" w:rsidR="365749A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escalonadamente 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su aterrizaje suave </w:t>
      </w:r>
      <w:r w:rsidRPr="2716DD76" w:rsidR="6768B74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 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soft</w:t>
      </w:r>
      <w:r w:rsidRPr="2716DD76" w:rsidR="1030C27D">
        <w:rPr>
          <w:rFonts w:ascii="Calibri" w:hAnsi="Calibri" w:eastAsia="Calibri" w:cs="Calibri"/>
          <w:i w:val="1"/>
          <w:iCs w:val="1"/>
          <w:sz w:val="20"/>
          <w:szCs w:val="20"/>
        </w:rPr>
        <w:t>-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landing</w:t>
      </w:r>
      <w:r w:rsidRPr="2716DD76" w:rsidR="254FED6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como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estrategia de expansión 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</w:t>
      </w:r>
      <w:r w:rsidRPr="2716DD76" w:rsidR="52B6DFD0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2716DD76" w:rsidR="52B6DFD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región</w:t>
      </w:r>
      <w:r w:rsidRPr="2716DD76" w:rsidR="041C6A70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2716DD76" w:rsidR="3BCAB36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716DD76" w:rsidR="32B88F0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Al hablar de propósito, nos referimos a startups tecnológicas que busquen impactar positivamente a la población </w:t>
      </w:r>
      <w:r w:rsidRPr="2716DD76" w:rsidR="558A8528">
        <w:rPr>
          <w:rFonts w:ascii="Calibri" w:hAnsi="Calibri" w:eastAsia="Calibri" w:cs="Calibri"/>
          <w:i w:val="1"/>
          <w:iCs w:val="1"/>
          <w:sz w:val="20"/>
          <w:szCs w:val="20"/>
        </w:rPr>
        <w:t>y a los países en general</w:t>
      </w:r>
      <w:r w:rsidRPr="2716DD76" w:rsidR="7FF1CDD9">
        <w:rPr>
          <w:rFonts w:ascii="Calibri" w:hAnsi="Calibri" w:eastAsia="Calibri" w:cs="Calibri"/>
          <w:sz w:val="20"/>
          <w:szCs w:val="20"/>
        </w:rPr>
        <w:t xml:space="preserve">"; explica </w:t>
      </w:r>
      <w:r w:rsidRPr="2716DD76" w:rsidR="7FF1CD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Stefan </w:t>
      </w:r>
      <w:r w:rsidRPr="2716DD76" w:rsidR="7FF1CDD9">
        <w:rPr>
          <w:rFonts w:ascii="Calibri" w:hAnsi="Calibri" w:eastAsia="Calibri" w:cs="Calibri"/>
          <w:b w:val="1"/>
          <w:bCs w:val="1"/>
          <w:sz w:val="20"/>
          <w:szCs w:val="20"/>
        </w:rPr>
        <w:t>Krautwald</w:t>
      </w:r>
      <w:r w:rsidRPr="2716DD76" w:rsidR="7FF1CD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, socio director de </w:t>
      </w:r>
      <w:r w:rsidRPr="2716DD76" w:rsidR="7FF1CDD9">
        <w:rPr>
          <w:rFonts w:ascii="Calibri" w:hAnsi="Calibri" w:eastAsia="Calibri" w:cs="Calibri"/>
          <w:b w:val="1"/>
          <w:bCs w:val="1"/>
          <w:sz w:val="20"/>
          <w:szCs w:val="20"/>
        </w:rPr>
        <w:t>Latin</w:t>
      </w:r>
      <w:r w:rsidRPr="2716DD76" w:rsidR="7FF1CD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2716DD76" w:rsidR="7FF1CDD9">
        <w:rPr>
          <w:rFonts w:ascii="Calibri" w:hAnsi="Calibri" w:eastAsia="Calibri" w:cs="Calibri"/>
          <w:b w:val="1"/>
          <w:bCs w:val="1"/>
          <w:sz w:val="20"/>
          <w:szCs w:val="20"/>
        </w:rPr>
        <w:t>Leap</w:t>
      </w:r>
      <w:r w:rsidRPr="2716DD76" w:rsidR="15063D86">
        <w:rPr>
          <w:rFonts w:ascii="Calibri" w:hAnsi="Calibri" w:eastAsia="Calibri" w:cs="Calibri"/>
          <w:sz w:val="20"/>
          <w:szCs w:val="20"/>
        </w:rPr>
        <w:t>.</w:t>
      </w:r>
      <w:r w:rsidRPr="2716DD76" w:rsidR="558A8528">
        <w:rPr>
          <w:rFonts w:ascii="Calibri" w:hAnsi="Calibri" w:eastAsia="Calibri" w:cs="Calibri"/>
          <w:sz w:val="20"/>
          <w:szCs w:val="20"/>
        </w:rPr>
        <w:t xml:space="preserve"> </w:t>
      </w:r>
    </w:p>
    <w:p w:rsidR="2A4CBB6D" w:rsidP="2716DD76" w:rsidRDefault="2A4CBB6D" w14:paraId="50490510" w14:textId="02F46A9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716DD76" w:rsidR="2A4CBB6D">
        <w:rPr>
          <w:rFonts w:ascii="Calibri" w:hAnsi="Calibri" w:eastAsia="Calibri" w:cs="Calibri"/>
          <w:sz w:val="20"/>
          <w:szCs w:val="20"/>
        </w:rPr>
        <w:t>T</w:t>
      </w:r>
      <w:r w:rsidRPr="2716DD76" w:rsidR="1214123E">
        <w:rPr>
          <w:rFonts w:ascii="Calibri" w:hAnsi="Calibri" w:eastAsia="Calibri" w:cs="Calibri"/>
          <w:sz w:val="20"/>
          <w:szCs w:val="20"/>
        </w:rPr>
        <w:t>ras haber conformado en 2023 su primer fondo de inversión en fase semilla</w:t>
      </w:r>
      <w:r w:rsidRPr="2716DD76" w:rsidR="57E6768F">
        <w:rPr>
          <w:rFonts w:ascii="Calibri" w:hAnsi="Calibri" w:eastAsia="Calibri" w:cs="Calibri"/>
          <w:sz w:val="20"/>
          <w:szCs w:val="20"/>
        </w:rPr>
        <w:t>,</w:t>
      </w:r>
      <w:r w:rsidRPr="2716DD76" w:rsidR="1214123E">
        <w:rPr>
          <w:rFonts w:ascii="Calibri" w:hAnsi="Calibri" w:eastAsia="Calibri" w:cs="Calibri"/>
          <w:sz w:val="20"/>
          <w:szCs w:val="20"/>
        </w:rPr>
        <w:t xml:space="preserve"> por </w:t>
      </w:r>
      <w:r w:rsidRPr="2716DD76" w:rsidR="1214123E">
        <w:rPr>
          <w:rFonts w:ascii="Calibri" w:hAnsi="Calibri" w:eastAsia="Calibri" w:cs="Calibri"/>
          <w:b w:val="1"/>
          <w:bCs w:val="1"/>
          <w:sz w:val="20"/>
          <w:szCs w:val="20"/>
        </w:rPr>
        <w:t>25 millones de dólares</w:t>
      </w:r>
      <w:r w:rsidRPr="2716DD76" w:rsidR="0930B2E9">
        <w:rPr>
          <w:rFonts w:ascii="Calibri" w:hAnsi="Calibri" w:eastAsia="Calibri" w:cs="Calibri"/>
          <w:sz w:val="20"/>
          <w:szCs w:val="20"/>
        </w:rPr>
        <w:t>,</w:t>
      </w:r>
      <w:r w:rsidRPr="2716DD76" w:rsidR="1214123E">
        <w:rPr>
          <w:rFonts w:ascii="Calibri" w:hAnsi="Calibri" w:eastAsia="Calibri" w:cs="Calibri"/>
          <w:sz w:val="20"/>
          <w:szCs w:val="20"/>
        </w:rPr>
        <w:t xml:space="preserve"> e impulsar hasta el momento a </w:t>
      </w:r>
      <w:r w:rsidRPr="2716DD76" w:rsidR="1214123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cinco </w:t>
      </w:r>
      <w:r w:rsidRPr="2716DD76" w:rsidR="4F0118D7">
        <w:rPr>
          <w:rFonts w:ascii="Calibri" w:hAnsi="Calibri" w:eastAsia="Calibri" w:cs="Calibri"/>
          <w:b w:val="1"/>
          <w:bCs w:val="1"/>
          <w:sz w:val="20"/>
          <w:szCs w:val="20"/>
        </w:rPr>
        <w:t>empresas</w:t>
      </w:r>
      <w:r w:rsidRPr="2716DD76" w:rsidR="4F0118D7">
        <w:rPr>
          <w:rFonts w:ascii="Calibri" w:hAnsi="Calibri" w:eastAsia="Calibri" w:cs="Calibri"/>
          <w:sz w:val="20"/>
          <w:szCs w:val="20"/>
        </w:rPr>
        <w:t xml:space="preserve"> </w:t>
      </w:r>
      <w:r w:rsidRPr="2716DD76" w:rsidR="742A5900">
        <w:rPr>
          <w:rFonts w:ascii="Calibri" w:hAnsi="Calibri" w:eastAsia="Calibri" w:cs="Calibri"/>
          <w:sz w:val="20"/>
          <w:szCs w:val="20"/>
        </w:rPr>
        <w:t xml:space="preserve">de países como México, Colombia, Ecuador, Chile y Argentina, la meta en el corto plazo es </w:t>
      </w:r>
      <w:r w:rsidRPr="2716DD76" w:rsidR="4F0118D7">
        <w:rPr>
          <w:rFonts w:ascii="Calibri" w:hAnsi="Calibri" w:eastAsia="Calibri" w:cs="Calibri"/>
          <w:sz w:val="20"/>
          <w:szCs w:val="20"/>
        </w:rPr>
        <w:t xml:space="preserve">sumar a otra decena </w:t>
      </w:r>
      <w:r w:rsidRPr="2716DD76" w:rsidR="42BC4521">
        <w:rPr>
          <w:rFonts w:ascii="Calibri" w:hAnsi="Calibri" w:eastAsia="Calibri" w:cs="Calibri"/>
          <w:sz w:val="20"/>
          <w:szCs w:val="20"/>
        </w:rPr>
        <w:t>de compañías.</w:t>
      </w:r>
      <w:r w:rsidRPr="2716DD76" w:rsidR="29DA6A86">
        <w:rPr>
          <w:rFonts w:ascii="Calibri" w:hAnsi="Calibri" w:eastAsia="Calibri" w:cs="Calibri"/>
          <w:sz w:val="20"/>
          <w:szCs w:val="20"/>
        </w:rPr>
        <w:t xml:space="preserve"> </w:t>
      </w:r>
      <w:r w:rsidRPr="2716DD76" w:rsidR="4EAA5BEA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2716DD76" w:rsidR="2B24A37F">
        <w:rPr>
          <w:rFonts w:ascii="Calibri" w:hAnsi="Calibri" w:eastAsia="Calibri" w:cs="Calibri"/>
          <w:b w:val="1"/>
          <w:bCs w:val="1"/>
          <w:sz w:val="20"/>
          <w:szCs w:val="20"/>
        </w:rPr>
        <w:t>l mes analizan cerca de 80 proyectos tecnológicos</w:t>
      </w:r>
      <w:r w:rsidRPr="2716DD76" w:rsidR="2B24A37F">
        <w:rPr>
          <w:rFonts w:ascii="Calibri" w:hAnsi="Calibri" w:eastAsia="Calibri" w:cs="Calibri"/>
          <w:sz w:val="20"/>
          <w:szCs w:val="20"/>
        </w:rPr>
        <w:t xml:space="preserve">, tarea en la que el profundo </w:t>
      </w:r>
      <w:r w:rsidRPr="2716DD76" w:rsidR="06A4C400">
        <w:rPr>
          <w:rFonts w:ascii="Calibri" w:hAnsi="Calibri" w:eastAsia="Calibri" w:cs="Calibri"/>
          <w:sz w:val="20"/>
          <w:szCs w:val="20"/>
        </w:rPr>
        <w:t>conocimi</w:t>
      </w:r>
      <w:r w:rsidRPr="2716DD76" w:rsidR="2B24A37F">
        <w:rPr>
          <w:rFonts w:ascii="Calibri" w:hAnsi="Calibri" w:eastAsia="Calibri" w:cs="Calibri"/>
          <w:sz w:val="20"/>
          <w:szCs w:val="20"/>
        </w:rPr>
        <w:t>e</w:t>
      </w:r>
      <w:r w:rsidRPr="2716DD76" w:rsidR="06A4C400">
        <w:rPr>
          <w:rFonts w:ascii="Calibri" w:hAnsi="Calibri" w:eastAsia="Calibri" w:cs="Calibri"/>
          <w:sz w:val="20"/>
          <w:szCs w:val="20"/>
        </w:rPr>
        <w:t>nto</w:t>
      </w:r>
      <w:r w:rsidRPr="2716DD76" w:rsidR="2B24A37F">
        <w:rPr>
          <w:rFonts w:ascii="Calibri" w:hAnsi="Calibri" w:eastAsia="Calibri" w:cs="Calibri"/>
          <w:sz w:val="20"/>
          <w:szCs w:val="20"/>
        </w:rPr>
        <w:t xml:space="preserve"> de</w:t>
      </w:r>
      <w:r w:rsidRPr="2716DD76" w:rsidR="78DE5447">
        <w:rPr>
          <w:rFonts w:ascii="Calibri" w:hAnsi="Calibri" w:eastAsia="Calibri" w:cs="Calibri"/>
          <w:sz w:val="20"/>
          <w:szCs w:val="20"/>
        </w:rPr>
        <w:t xml:space="preserve">l español Paco Ybarra será </w:t>
      </w:r>
      <w:r w:rsidRPr="2716DD76" w:rsidR="6709530F">
        <w:rPr>
          <w:rFonts w:ascii="Calibri" w:hAnsi="Calibri" w:eastAsia="Calibri" w:cs="Calibri"/>
          <w:sz w:val="20"/>
          <w:szCs w:val="20"/>
        </w:rPr>
        <w:t xml:space="preserve">crucial </w:t>
      </w:r>
      <w:r w:rsidRPr="2716DD76" w:rsidR="78DE5447">
        <w:rPr>
          <w:rFonts w:ascii="Calibri" w:hAnsi="Calibri" w:eastAsia="Calibri" w:cs="Calibri"/>
          <w:sz w:val="20"/>
          <w:szCs w:val="20"/>
        </w:rPr>
        <w:t xml:space="preserve">para </w:t>
      </w:r>
      <w:r w:rsidRPr="2716DD76" w:rsidR="78DE5447">
        <w:rPr>
          <w:rFonts w:ascii="Calibri" w:hAnsi="Calibri" w:eastAsia="Calibri" w:cs="Calibri"/>
          <w:b w:val="1"/>
          <w:bCs w:val="1"/>
          <w:sz w:val="20"/>
          <w:szCs w:val="20"/>
        </w:rPr>
        <w:t>identificar oportunidades de crecimiento</w:t>
      </w:r>
      <w:r w:rsidRPr="2716DD76" w:rsidR="65B8A2D3">
        <w:rPr>
          <w:rFonts w:ascii="Calibri" w:hAnsi="Calibri" w:eastAsia="Calibri" w:cs="Calibri"/>
          <w:sz w:val="20"/>
          <w:szCs w:val="20"/>
        </w:rPr>
        <w:t>;</w:t>
      </w:r>
      <w:r w:rsidRPr="2716DD76" w:rsidR="5DBCC16D">
        <w:rPr>
          <w:rFonts w:ascii="Calibri" w:hAnsi="Calibri" w:eastAsia="Calibri" w:cs="Calibri"/>
          <w:sz w:val="20"/>
          <w:szCs w:val="20"/>
        </w:rPr>
        <w:t xml:space="preserve"> </w:t>
      </w:r>
      <w:r w:rsidRPr="2716DD76" w:rsidR="561ECB34">
        <w:rPr>
          <w:rFonts w:ascii="Calibri" w:hAnsi="Calibri" w:eastAsia="Calibri" w:cs="Calibri"/>
          <w:sz w:val="20"/>
          <w:szCs w:val="20"/>
        </w:rPr>
        <w:t xml:space="preserve">cuya experiencia se suma a la de líderes como </w:t>
      </w:r>
      <w:r w:rsidRPr="2716DD76" w:rsidR="561ECB34">
        <w:rPr>
          <w:rFonts w:ascii="Calibri" w:hAnsi="Calibri" w:eastAsia="Calibri" w:cs="Calibri"/>
          <w:b w:val="1"/>
          <w:bCs w:val="1"/>
          <w:sz w:val="20"/>
          <w:szCs w:val="20"/>
        </w:rPr>
        <w:t>Madeleine Clavijo</w:t>
      </w:r>
      <w:r w:rsidRPr="2716DD76" w:rsidR="561ECB34">
        <w:rPr>
          <w:rFonts w:ascii="Calibri" w:hAnsi="Calibri" w:eastAsia="Calibri" w:cs="Calibri"/>
          <w:sz w:val="20"/>
          <w:szCs w:val="20"/>
        </w:rPr>
        <w:t xml:space="preserve"> (expresidenta de Colombia Fintech), </w:t>
      </w:r>
      <w:r w:rsidRPr="2716DD76" w:rsidR="561ECB3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David </w:t>
      </w:r>
      <w:r w:rsidRPr="2716DD76" w:rsidR="561ECB34">
        <w:rPr>
          <w:rFonts w:ascii="Calibri" w:hAnsi="Calibri" w:eastAsia="Calibri" w:cs="Calibri"/>
          <w:b w:val="1"/>
          <w:bCs w:val="1"/>
          <w:sz w:val="20"/>
          <w:szCs w:val="20"/>
        </w:rPr>
        <w:t>Geisen</w:t>
      </w:r>
      <w:r w:rsidRPr="2716DD76" w:rsidR="561ECB34">
        <w:rPr>
          <w:rFonts w:ascii="Calibri" w:hAnsi="Calibri" w:eastAsia="Calibri" w:cs="Calibri"/>
          <w:sz w:val="20"/>
          <w:szCs w:val="20"/>
        </w:rPr>
        <w:t xml:space="preserve"> (fundador de la AMVO y CEO de Mercado Libre México) o </w:t>
      </w:r>
      <w:r w:rsidRPr="2716DD76" w:rsidR="561ECB34">
        <w:rPr>
          <w:rFonts w:ascii="Calibri" w:hAnsi="Calibri" w:eastAsia="Calibri" w:cs="Calibri"/>
          <w:b w:val="1"/>
          <w:bCs w:val="1"/>
          <w:sz w:val="20"/>
          <w:szCs w:val="20"/>
        </w:rPr>
        <w:t>Rodrigo Zorrilla</w:t>
      </w:r>
      <w:r w:rsidRPr="2716DD76" w:rsidR="561ECB34">
        <w:rPr>
          <w:rFonts w:ascii="Calibri" w:hAnsi="Calibri" w:eastAsia="Calibri" w:cs="Calibri"/>
          <w:sz w:val="20"/>
          <w:szCs w:val="20"/>
        </w:rPr>
        <w:t xml:space="preserve"> (</w:t>
      </w:r>
      <w:r w:rsidRPr="2716DD76" w:rsidR="2D366B18">
        <w:rPr>
          <w:rFonts w:ascii="Calibri" w:hAnsi="Calibri" w:eastAsia="Calibri" w:cs="Calibri"/>
          <w:sz w:val="20"/>
          <w:szCs w:val="20"/>
        </w:rPr>
        <w:t>presidente del Fondo de Pensiones de Citi en México, quien también ocupó puestos importantes para el banco en A</w:t>
      </w:r>
      <w:r w:rsidRPr="2716DD76" w:rsidR="3958E278">
        <w:rPr>
          <w:rFonts w:ascii="Calibri" w:hAnsi="Calibri" w:eastAsia="Calibri" w:cs="Calibri"/>
          <w:sz w:val="20"/>
          <w:szCs w:val="20"/>
        </w:rPr>
        <w:t>sia).</w:t>
      </w:r>
    </w:p>
    <w:p w:rsidR="3958E278" w:rsidP="2716DD76" w:rsidRDefault="3958E278" w14:paraId="54DA3E9B" w14:textId="52429F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716DD76" w:rsidR="3958E278">
        <w:rPr>
          <w:rFonts w:ascii="Calibri" w:hAnsi="Calibri" w:eastAsia="Calibri" w:cs="Calibri"/>
          <w:sz w:val="20"/>
          <w:szCs w:val="20"/>
        </w:rPr>
        <w:t>"</w:t>
      </w:r>
      <w:r w:rsidRPr="2716DD76" w:rsidR="0C754AA6">
        <w:rPr>
          <w:rFonts w:ascii="Calibri" w:hAnsi="Calibri" w:eastAsia="Calibri" w:cs="Calibri"/>
          <w:i w:val="1"/>
          <w:iCs w:val="1"/>
          <w:sz w:val="20"/>
          <w:szCs w:val="20"/>
        </w:rPr>
        <w:t>Nos enfocamos en las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empresas </w:t>
      </w:r>
      <w:r w:rsidRPr="2716DD76" w:rsidR="259A134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tecnológicas 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con 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una base ya creada y que necesit</w:t>
      </w:r>
      <w:r w:rsidRPr="2716DD76" w:rsidR="482BCF7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n masificación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2716DD76" w:rsidR="6892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facilitando </w:t>
      </w:r>
      <w:r w:rsidRPr="2716DD76" w:rsidR="78F03BE4">
        <w:rPr>
          <w:rFonts w:ascii="Calibri" w:hAnsi="Calibri" w:eastAsia="Calibri" w:cs="Calibri"/>
          <w:i w:val="1"/>
          <w:iCs w:val="1"/>
          <w:sz w:val="20"/>
          <w:szCs w:val="20"/>
        </w:rPr>
        <w:t>el capital</w:t>
      </w:r>
      <w:r w:rsidRPr="2716DD76" w:rsidR="6892E53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en fase semilla de aquellas con cierta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tracción y </w:t>
      </w:r>
      <w:r w:rsidRPr="2716DD76" w:rsidR="0881A391">
        <w:rPr>
          <w:rFonts w:ascii="Calibri" w:hAnsi="Calibri" w:eastAsia="Calibri" w:cs="Calibri"/>
          <w:i w:val="1"/>
          <w:iCs w:val="1"/>
          <w:sz w:val="20"/>
          <w:szCs w:val="20"/>
        </w:rPr>
        <w:t>en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716DD76" w:rsidR="07E64EB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busca de 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>oportunidades comerciales a nivel B2B</w:t>
      </w:r>
      <w:r w:rsidRPr="2716DD76" w:rsidR="345B5B14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2716DD76" w:rsidR="4E163708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unque </w:t>
      </w:r>
      <w:r w:rsidRPr="2716DD76" w:rsidR="731BC6FF">
        <w:rPr>
          <w:rFonts w:ascii="Calibri" w:hAnsi="Calibri" w:eastAsia="Calibri" w:cs="Calibri"/>
          <w:i w:val="1"/>
          <w:iCs w:val="1"/>
          <w:sz w:val="20"/>
          <w:szCs w:val="20"/>
        </w:rPr>
        <w:t>nos consideramos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inversores agnósticos y no </w:t>
      </w:r>
      <w:r w:rsidRPr="2716DD76" w:rsidR="0A46EFC3">
        <w:rPr>
          <w:rFonts w:ascii="Calibri" w:hAnsi="Calibri" w:eastAsia="Calibri" w:cs="Calibri"/>
          <w:i w:val="1"/>
          <w:iCs w:val="1"/>
          <w:sz w:val="20"/>
          <w:szCs w:val="20"/>
        </w:rPr>
        <w:t>apostamos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por un sector en particular, hemos detectado oportunidades interesantes para los emprendimientos que promuevan el cambio a partir de innovaciones </w:t>
      </w:r>
      <w:r w:rsidRPr="2716DD76" w:rsidR="592A1478">
        <w:rPr>
          <w:rFonts w:ascii="Calibri" w:hAnsi="Calibri" w:eastAsia="Calibri" w:cs="Calibri"/>
          <w:i w:val="1"/>
          <w:iCs w:val="1"/>
          <w:sz w:val="20"/>
          <w:szCs w:val="20"/>
        </w:rPr>
        <w:t>entre las que destaca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la 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inteligencia </w:t>
      </w:r>
      <w:r w:rsidRPr="2716DD76" w:rsidR="0FAAE41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artificial</w:t>
      </w:r>
      <w:r w:rsidRPr="2716DD76" w:rsidR="3958E2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en segmentos como 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salud, movilidad, construcción, 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retail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y el pujante e-</w:t>
      </w:r>
      <w:r w:rsidRPr="2716DD76" w:rsidR="3958E27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commerce</w:t>
      </w:r>
      <w:r w:rsidRPr="2716DD76" w:rsidR="3958E278">
        <w:rPr>
          <w:rFonts w:ascii="Calibri" w:hAnsi="Calibri" w:eastAsia="Calibri" w:cs="Calibri"/>
          <w:sz w:val="20"/>
          <w:szCs w:val="20"/>
        </w:rPr>
        <w:t>"</w:t>
      </w:r>
      <w:r w:rsidRPr="2716DD76" w:rsidR="2D61D44B">
        <w:rPr>
          <w:rFonts w:ascii="Calibri" w:hAnsi="Calibri" w:eastAsia="Calibri" w:cs="Calibri"/>
          <w:sz w:val="20"/>
          <w:szCs w:val="20"/>
        </w:rPr>
        <w:t xml:space="preserve">; agrega Stefan </w:t>
      </w:r>
      <w:r w:rsidRPr="2716DD76" w:rsidR="2D61D44B">
        <w:rPr>
          <w:rFonts w:ascii="Calibri" w:hAnsi="Calibri" w:eastAsia="Calibri" w:cs="Calibri"/>
          <w:sz w:val="20"/>
          <w:szCs w:val="20"/>
        </w:rPr>
        <w:t>Krautwald</w:t>
      </w:r>
      <w:r w:rsidRPr="2716DD76" w:rsidR="2D61D44B">
        <w:rPr>
          <w:rFonts w:ascii="Calibri" w:hAnsi="Calibri" w:eastAsia="Calibri" w:cs="Calibri"/>
          <w:sz w:val="20"/>
          <w:szCs w:val="20"/>
        </w:rPr>
        <w:t>.</w:t>
      </w:r>
    </w:p>
    <w:p w:rsidR="41CECC4E" w:rsidP="1D95A42A" w:rsidRDefault="41CECC4E" w14:paraId="1937E46D" w14:textId="083EE87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D95A42A" w:rsidR="2D61D44B">
        <w:rPr>
          <w:rFonts w:ascii="Calibri" w:hAnsi="Calibri" w:eastAsia="Calibri" w:cs="Calibri"/>
          <w:sz w:val="20"/>
          <w:szCs w:val="20"/>
        </w:rPr>
        <w:t xml:space="preserve">La llegada de Paco Ybarra al </w:t>
      </w:r>
      <w:r w:rsidRPr="1D95A42A" w:rsidR="2919E6C1">
        <w:rPr>
          <w:rFonts w:ascii="Calibri" w:hAnsi="Calibri" w:eastAsia="Calibri" w:cs="Calibri"/>
          <w:sz w:val="20"/>
          <w:szCs w:val="20"/>
        </w:rPr>
        <w:t xml:space="preserve">comité de inversión de </w:t>
      </w:r>
      <w:r w:rsidRPr="1D95A42A" w:rsidR="2919E6C1">
        <w:rPr>
          <w:rFonts w:ascii="Calibri" w:hAnsi="Calibri" w:eastAsia="Calibri" w:cs="Calibri"/>
          <w:sz w:val="20"/>
          <w:szCs w:val="20"/>
        </w:rPr>
        <w:t>Latin</w:t>
      </w:r>
      <w:r w:rsidRPr="1D95A42A" w:rsidR="2919E6C1">
        <w:rPr>
          <w:rFonts w:ascii="Calibri" w:hAnsi="Calibri" w:eastAsia="Calibri" w:cs="Calibri"/>
          <w:sz w:val="20"/>
          <w:szCs w:val="20"/>
        </w:rPr>
        <w:t xml:space="preserve"> </w:t>
      </w:r>
      <w:r w:rsidRPr="1D95A42A" w:rsidR="2919E6C1">
        <w:rPr>
          <w:rFonts w:ascii="Calibri" w:hAnsi="Calibri" w:eastAsia="Calibri" w:cs="Calibri"/>
          <w:sz w:val="20"/>
          <w:szCs w:val="20"/>
        </w:rPr>
        <w:t>Leap</w:t>
      </w:r>
      <w:r w:rsidRPr="1D95A42A" w:rsidR="2919E6C1">
        <w:rPr>
          <w:rFonts w:ascii="Calibri" w:hAnsi="Calibri" w:eastAsia="Calibri" w:cs="Calibri"/>
          <w:sz w:val="20"/>
          <w:szCs w:val="20"/>
        </w:rPr>
        <w:t xml:space="preserve">, con el objetivo de </w:t>
      </w:r>
      <w:r w:rsidRPr="1D95A42A" w:rsidR="2919E6C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facilitar el éxito en la entrada </w:t>
      </w:r>
      <w:r w:rsidRPr="1D95A42A" w:rsidR="2919E6C1">
        <w:rPr>
          <w:rFonts w:ascii="Calibri" w:hAnsi="Calibri" w:eastAsia="Calibri" w:cs="Calibri"/>
          <w:sz w:val="20"/>
          <w:szCs w:val="20"/>
        </w:rPr>
        <w:t xml:space="preserve">de </w:t>
      </w:r>
      <w:r w:rsidRPr="1D95A42A" w:rsidR="2919E6C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startups </w:t>
      </w:r>
      <w:r w:rsidRPr="1D95A42A" w:rsidR="2919E6C1">
        <w:rPr>
          <w:rFonts w:ascii="Calibri" w:hAnsi="Calibri" w:eastAsia="Calibri" w:cs="Calibri"/>
          <w:sz w:val="20"/>
          <w:szCs w:val="20"/>
        </w:rPr>
        <w:t xml:space="preserve">tecnológicas con propósito a nuevos mercados y </w:t>
      </w:r>
      <w:r w:rsidRPr="1D95A42A" w:rsidR="2919E6C1">
        <w:rPr>
          <w:rFonts w:ascii="Calibri" w:hAnsi="Calibri" w:eastAsia="Calibri" w:cs="Calibri"/>
          <w:b w:val="1"/>
          <w:bCs w:val="1"/>
          <w:sz w:val="20"/>
          <w:szCs w:val="20"/>
        </w:rPr>
        <w:t>alcanzar crecimientos sostenibles</w:t>
      </w:r>
      <w:r w:rsidRPr="1D95A42A" w:rsidR="2919E6C1">
        <w:rPr>
          <w:rFonts w:ascii="Calibri" w:hAnsi="Calibri" w:eastAsia="Calibri" w:cs="Calibri"/>
          <w:sz w:val="20"/>
          <w:szCs w:val="20"/>
        </w:rPr>
        <w:t>, se da en un escenario en el que,</w:t>
      </w:r>
      <w:r w:rsidRPr="1D95A42A" w:rsidR="375EA283">
        <w:rPr>
          <w:rFonts w:ascii="Calibri" w:hAnsi="Calibri" w:eastAsia="Calibri" w:cs="Calibri"/>
          <w:sz w:val="20"/>
          <w:szCs w:val="20"/>
        </w:rPr>
        <w:t xml:space="preserve"> según análisis de la </w:t>
      </w:r>
      <w:hyperlink r:id="R9f5f1336017f402f">
        <w:r w:rsidRPr="1D95A42A" w:rsidR="375EA283">
          <w:rPr>
            <w:rStyle w:val="Hyperlink"/>
            <w:rFonts w:ascii="Calibri" w:hAnsi="Calibri" w:eastAsia="Calibri" w:cs="Calibri"/>
            <w:sz w:val="20"/>
            <w:szCs w:val="20"/>
          </w:rPr>
          <w:t>CEPAL</w:t>
        </w:r>
      </w:hyperlink>
      <w:r w:rsidRPr="1D95A42A" w:rsidR="375EA283">
        <w:rPr>
          <w:rFonts w:ascii="Calibri" w:hAnsi="Calibri" w:eastAsia="Calibri" w:cs="Calibri"/>
          <w:sz w:val="20"/>
          <w:szCs w:val="20"/>
        </w:rPr>
        <w:t xml:space="preserve"> a partir de datos de </w:t>
      </w:r>
      <w:r w:rsidRPr="1D95A42A" w:rsidR="375EA283">
        <w:rPr>
          <w:rFonts w:ascii="Calibri" w:hAnsi="Calibri" w:eastAsia="Calibri" w:cs="Calibri"/>
          <w:sz w:val="20"/>
          <w:szCs w:val="20"/>
        </w:rPr>
        <w:t>Crunchbase</w:t>
      </w:r>
      <w:r w:rsidRPr="1D95A42A" w:rsidR="375EA283">
        <w:rPr>
          <w:rFonts w:ascii="Calibri" w:hAnsi="Calibri" w:eastAsia="Calibri" w:cs="Calibri"/>
          <w:sz w:val="20"/>
          <w:szCs w:val="20"/>
        </w:rPr>
        <w:t xml:space="preserve">, </w:t>
      </w:r>
      <w:r w:rsidRPr="1D95A42A" w:rsidR="2163C8C6">
        <w:rPr>
          <w:rFonts w:ascii="Calibri" w:hAnsi="Calibri" w:eastAsia="Calibri" w:cs="Calibri"/>
          <w:sz w:val="20"/>
          <w:szCs w:val="20"/>
        </w:rPr>
        <w:t>las compañías de este tipo dedicadas a brindar soluciones en</w:t>
      </w:r>
      <w:r w:rsidRPr="1D95A42A" w:rsidR="1BBF5080">
        <w:rPr>
          <w:rFonts w:ascii="Calibri" w:hAnsi="Calibri" w:eastAsia="Calibri" w:cs="Calibri"/>
          <w:sz w:val="20"/>
          <w:szCs w:val="20"/>
        </w:rPr>
        <w:t xml:space="preserve"> segmentos como</w:t>
      </w:r>
      <w:r w:rsidRPr="1D95A42A" w:rsidR="2163C8C6">
        <w:rPr>
          <w:rFonts w:ascii="Calibri" w:hAnsi="Calibri" w:eastAsia="Calibri" w:cs="Calibri"/>
          <w:sz w:val="20"/>
          <w:szCs w:val="20"/>
        </w:rPr>
        <w:t xml:space="preserve"> </w:t>
      </w:r>
      <w:r w:rsidRPr="1D95A42A" w:rsidR="2163C8C6">
        <w:rPr>
          <w:rFonts w:ascii="Calibri" w:hAnsi="Calibri" w:eastAsia="Calibri" w:cs="Calibri"/>
          <w:b w:val="1"/>
          <w:bCs w:val="1"/>
          <w:sz w:val="20"/>
          <w:szCs w:val="20"/>
        </w:rPr>
        <w:t>salud y e</w:t>
      </w:r>
      <w:r w:rsidRPr="1D95A42A" w:rsidR="316F9E3C">
        <w:rPr>
          <w:rFonts w:ascii="Calibri" w:hAnsi="Calibri" w:eastAsia="Calibri" w:cs="Calibri"/>
          <w:b w:val="1"/>
          <w:bCs w:val="1"/>
          <w:sz w:val="20"/>
          <w:szCs w:val="20"/>
        </w:rPr>
        <w:t>nseñanza</w:t>
      </w:r>
      <w:r w:rsidRPr="1D95A42A" w:rsidR="316F9E3C">
        <w:rPr>
          <w:rFonts w:ascii="Calibri" w:hAnsi="Calibri" w:eastAsia="Calibri" w:cs="Calibri"/>
          <w:sz w:val="20"/>
          <w:szCs w:val="20"/>
        </w:rPr>
        <w:t xml:space="preserve"> </w:t>
      </w:r>
      <w:r w:rsidRPr="1D95A42A" w:rsidR="0A3F4CC0">
        <w:rPr>
          <w:rFonts w:ascii="Calibri" w:hAnsi="Calibri" w:eastAsia="Calibri" w:cs="Calibri"/>
          <w:sz w:val="20"/>
          <w:szCs w:val="20"/>
        </w:rPr>
        <w:t>reciben poca inyección de capital</w:t>
      </w:r>
      <w:r w:rsidRPr="1D95A42A" w:rsidR="627701B2">
        <w:rPr>
          <w:rFonts w:ascii="Calibri" w:hAnsi="Calibri" w:eastAsia="Calibri" w:cs="Calibri"/>
          <w:sz w:val="20"/>
          <w:szCs w:val="20"/>
        </w:rPr>
        <w:t xml:space="preserve"> en la región, con un </w:t>
      </w:r>
      <w:r w:rsidRPr="1D95A42A" w:rsidR="6329EF29">
        <w:rPr>
          <w:rFonts w:ascii="Calibri" w:hAnsi="Calibri" w:eastAsia="Calibri" w:cs="Calibri"/>
          <w:sz w:val="20"/>
          <w:szCs w:val="20"/>
        </w:rPr>
        <w:t>3</w:t>
      </w:r>
      <w:r w:rsidRPr="1D95A42A" w:rsidR="627701B2">
        <w:rPr>
          <w:rFonts w:ascii="Calibri" w:hAnsi="Calibri" w:eastAsia="Calibri" w:cs="Calibri"/>
          <w:sz w:val="20"/>
          <w:szCs w:val="20"/>
        </w:rPr>
        <w:t>% y</w:t>
      </w:r>
      <w:r w:rsidRPr="1D95A42A" w:rsidR="554C9969">
        <w:rPr>
          <w:rFonts w:ascii="Calibri" w:hAnsi="Calibri" w:eastAsia="Calibri" w:cs="Calibri"/>
          <w:sz w:val="20"/>
          <w:szCs w:val="20"/>
        </w:rPr>
        <w:t xml:space="preserve"> 4% respectivamente; en contraste con las </w:t>
      </w:r>
      <w:r w:rsidRPr="1D95A42A" w:rsidR="1E9C7C63">
        <w:rPr>
          <w:rFonts w:ascii="Calibri" w:hAnsi="Calibri" w:eastAsia="Calibri" w:cs="Calibri"/>
          <w:sz w:val="20"/>
          <w:szCs w:val="20"/>
        </w:rPr>
        <w:t>de</w:t>
      </w:r>
      <w:r w:rsidRPr="1D95A42A" w:rsidR="627701B2">
        <w:rPr>
          <w:rFonts w:ascii="Calibri" w:hAnsi="Calibri" w:eastAsia="Calibri" w:cs="Calibri"/>
          <w:sz w:val="20"/>
          <w:szCs w:val="20"/>
        </w:rPr>
        <w:t xml:space="preserve"> </w:t>
      </w:r>
      <w:r w:rsidRPr="1D95A42A" w:rsidR="7CBBABC0">
        <w:rPr>
          <w:rFonts w:ascii="Calibri" w:hAnsi="Calibri" w:eastAsia="Calibri" w:cs="Calibri"/>
          <w:sz w:val="20"/>
          <w:szCs w:val="20"/>
        </w:rPr>
        <w:t>servicios de intermediación financiera (39%)</w:t>
      </w:r>
      <w:r w:rsidRPr="1D95A42A" w:rsidR="5CD6E548">
        <w:rPr>
          <w:rFonts w:ascii="Calibri" w:hAnsi="Calibri" w:eastAsia="Calibri" w:cs="Calibri"/>
          <w:sz w:val="20"/>
          <w:szCs w:val="20"/>
        </w:rPr>
        <w:t xml:space="preserve"> o </w:t>
      </w:r>
      <w:r w:rsidRPr="1D95A42A" w:rsidR="547C441F">
        <w:rPr>
          <w:rFonts w:ascii="Calibri" w:hAnsi="Calibri" w:eastAsia="Calibri" w:cs="Calibri"/>
          <w:sz w:val="20"/>
          <w:szCs w:val="20"/>
        </w:rPr>
        <w:t>de programas informáticos (15%).</w:t>
      </w:r>
    </w:p>
    <w:p w:rsidR="41CECC4E" w:rsidP="2716DD76" w:rsidRDefault="41CECC4E" w14:paraId="4C0FE61C" w14:textId="2B441AF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D95A42A" w:rsidR="41CECC4E">
        <w:rPr>
          <w:rFonts w:ascii="Calibri" w:hAnsi="Calibri" w:eastAsia="Calibri" w:cs="Calibri"/>
          <w:sz w:val="20"/>
          <w:szCs w:val="20"/>
        </w:rPr>
        <w:t xml:space="preserve">Poniendo como ejemplo el caso de las </w:t>
      </w:r>
      <w:r w:rsidRPr="1D95A42A" w:rsidR="41CECC4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healthtechs</w:t>
      </w:r>
      <w:r w:rsidRPr="1D95A42A" w:rsidR="41CECC4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1D95A42A" w:rsidR="41CECC4E">
        <w:rPr>
          <w:rFonts w:ascii="Calibri" w:hAnsi="Calibri" w:eastAsia="Calibri" w:cs="Calibri"/>
          <w:b w:val="1"/>
          <w:bCs w:val="1"/>
          <w:sz w:val="20"/>
          <w:szCs w:val="20"/>
        </w:rPr>
        <w:t>en México</w:t>
      </w:r>
      <w:r w:rsidRPr="1D95A42A" w:rsidR="41CECC4E">
        <w:rPr>
          <w:rFonts w:ascii="Calibri" w:hAnsi="Calibri" w:eastAsia="Calibri" w:cs="Calibri"/>
          <w:sz w:val="20"/>
          <w:szCs w:val="20"/>
        </w:rPr>
        <w:t xml:space="preserve">, una investigación de </w:t>
      </w:r>
      <w:hyperlink r:id="R659385fc95f743e2">
        <w:r w:rsidRPr="1D95A42A" w:rsidR="59F3606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Deloitte</w:t>
        </w:r>
      </w:hyperlink>
      <w:r w:rsidRPr="1D95A42A" w:rsidR="59F36065">
        <w:rPr>
          <w:rFonts w:ascii="Calibri" w:hAnsi="Calibri" w:eastAsia="Calibri" w:cs="Calibri"/>
          <w:sz w:val="20"/>
          <w:szCs w:val="20"/>
        </w:rPr>
        <w:t xml:space="preserve"> revela que sólo el 40% </w:t>
      </w:r>
      <w:r w:rsidRPr="1D95A42A" w:rsidR="41CECC4E">
        <w:rPr>
          <w:rFonts w:ascii="Calibri" w:hAnsi="Calibri" w:eastAsia="Calibri" w:cs="Calibri"/>
          <w:sz w:val="20"/>
          <w:szCs w:val="20"/>
        </w:rPr>
        <w:t>obt</w:t>
      </w:r>
      <w:r w:rsidRPr="1D95A42A" w:rsidR="3B0E1BF8">
        <w:rPr>
          <w:rFonts w:ascii="Calibri" w:hAnsi="Calibri" w:eastAsia="Calibri" w:cs="Calibri"/>
          <w:sz w:val="20"/>
          <w:szCs w:val="20"/>
        </w:rPr>
        <w:t>uvieron</w:t>
      </w:r>
      <w:r w:rsidRPr="1D95A42A" w:rsidR="41CECC4E">
        <w:rPr>
          <w:rFonts w:ascii="Calibri" w:hAnsi="Calibri" w:eastAsia="Calibri" w:cs="Calibri"/>
          <w:sz w:val="20"/>
          <w:szCs w:val="20"/>
        </w:rPr>
        <w:t xml:space="preserve"> financiamiento</w:t>
      </w:r>
      <w:r w:rsidRPr="1D95A42A" w:rsidR="61B8950B">
        <w:rPr>
          <w:rFonts w:ascii="Calibri" w:hAnsi="Calibri" w:eastAsia="Calibri" w:cs="Calibri"/>
          <w:sz w:val="20"/>
          <w:szCs w:val="20"/>
        </w:rPr>
        <w:t xml:space="preserve"> en 2023</w:t>
      </w:r>
      <w:r w:rsidRPr="1D95A42A" w:rsidR="15F65278">
        <w:rPr>
          <w:rFonts w:ascii="Calibri" w:hAnsi="Calibri" w:eastAsia="Calibri" w:cs="Calibri"/>
          <w:sz w:val="20"/>
          <w:szCs w:val="20"/>
        </w:rPr>
        <w:t xml:space="preserve">, del cual apenas </w:t>
      </w:r>
      <w:r w:rsidRPr="1D95A42A" w:rsidR="15F6527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44% provino de fondos de inversión e inversionistas de riesgo </w:t>
      </w:r>
      <w:r w:rsidRPr="1D95A42A" w:rsidR="15F65278">
        <w:rPr>
          <w:rFonts w:ascii="Calibri" w:hAnsi="Calibri" w:eastAsia="Calibri" w:cs="Calibri"/>
          <w:sz w:val="20"/>
          <w:szCs w:val="20"/>
        </w:rPr>
        <w:t xml:space="preserve">como </w:t>
      </w:r>
      <w:r w:rsidRPr="1D95A42A" w:rsidR="15F65278">
        <w:rPr>
          <w:rFonts w:ascii="Calibri" w:hAnsi="Calibri" w:eastAsia="Calibri" w:cs="Calibri"/>
          <w:sz w:val="20"/>
          <w:szCs w:val="20"/>
        </w:rPr>
        <w:t>Latin</w:t>
      </w:r>
      <w:r w:rsidRPr="1D95A42A" w:rsidR="15F65278">
        <w:rPr>
          <w:rFonts w:ascii="Calibri" w:hAnsi="Calibri" w:eastAsia="Calibri" w:cs="Calibri"/>
          <w:sz w:val="20"/>
          <w:szCs w:val="20"/>
        </w:rPr>
        <w:t xml:space="preserve"> </w:t>
      </w:r>
      <w:r w:rsidRPr="1D95A42A" w:rsidR="15F65278">
        <w:rPr>
          <w:rFonts w:ascii="Calibri" w:hAnsi="Calibri" w:eastAsia="Calibri" w:cs="Calibri"/>
          <w:sz w:val="20"/>
          <w:szCs w:val="20"/>
        </w:rPr>
        <w:t>Leap</w:t>
      </w:r>
      <w:r w:rsidRPr="1D95A42A" w:rsidR="15F65278">
        <w:rPr>
          <w:rFonts w:ascii="Calibri" w:hAnsi="Calibri" w:eastAsia="Calibri" w:cs="Calibri"/>
          <w:sz w:val="20"/>
          <w:szCs w:val="20"/>
        </w:rPr>
        <w:t>.</w:t>
      </w:r>
    </w:p>
    <w:p w:rsidR="7F949F59" w:rsidP="2716DD76" w:rsidRDefault="7F949F59" w14:paraId="4F58F98A" w14:textId="7910D3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2716DD76" w:rsidR="7F949F59">
        <w:rPr>
          <w:rFonts w:ascii="Calibri" w:hAnsi="Calibri" w:eastAsia="Calibri" w:cs="Calibri"/>
          <w:sz w:val="20"/>
          <w:szCs w:val="20"/>
        </w:rPr>
        <w:t>"</w:t>
      </w:r>
      <w:r w:rsidRPr="2716DD76" w:rsidR="7F949F5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Contar en nuestro sólido comité de inversión </w:t>
      </w:r>
      <w:r w:rsidRPr="2716DD76" w:rsidR="508B77C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con el talento de Paco Ybarra, en un </w:t>
      </w:r>
      <w:r w:rsidRPr="2716DD76" w:rsidR="33180673">
        <w:rPr>
          <w:rFonts w:ascii="Calibri" w:hAnsi="Calibri" w:eastAsia="Calibri" w:cs="Calibri"/>
          <w:i w:val="1"/>
          <w:iCs w:val="1"/>
          <w:sz w:val="20"/>
          <w:szCs w:val="20"/>
        </w:rPr>
        <w:t>contex</w:t>
      </w:r>
      <w:r w:rsidRPr="2716DD76" w:rsidR="2A2C0CA8">
        <w:rPr>
          <w:rFonts w:ascii="Calibri" w:hAnsi="Calibri" w:eastAsia="Calibri" w:cs="Calibri"/>
          <w:i w:val="1"/>
          <w:iCs w:val="1"/>
          <w:sz w:val="20"/>
          <w:szCs w:val="20"/>
        </w:rPr>
        <w:t>to</w:t>
      </w:r>
      <w:r w:rsidRPr="2716DD76" w:rsidR="2A2C0CA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donde </w:t>
      </w:r>
      <w:r w:rsidRPr="2716DD76" w:rsidR="1BFFC1D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se espera </w:t>
      </w:r>
      <w:r w:rsidRPr="2716DD76" w:rsidR="2A2C0CA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que </w:t>
      </w:r>
      <w:r w:rsidRPr="2716DD76" w:rsidR="2A2C0CA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en los próximos 6 a 8 años exista un ecosistema favorable para las inversiones</w:t>
      </w:r>
      <w:r w:rsidRPr="2716DD76" w:rsidR="154525A3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2716DD76" w:rsidR="2A2C0CA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similar al que </w:t>
      </w:r>
      <w:r w:rsidRPr="2716DD76" w:rsidR="05C87DE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vio nacer grandes compañías apalancadas en la innovación tecnológica después de la crisis de 2008, </w:t>
      </w:r>
      <w:r w:rsidRPr="2716DD76" w:rsidR="52AB0F17">
        <w:rPr>
          <w:rFonts w:ascii="Calibri" w:hAnsi="Calibri" w:eastAsia="Calibri" w:cs="Calibri"/>
          <w:i w:val="1"/>
          <w:iCs w:val="1"/>
          <w:sz w:val="20"/>
          <w:szCs w:val="20"/>
        </w:rPr>
        <w:t>nos emociona y nos invita a redoblar esfuerzos. Al menos en México, siendo el primer país hispanohablante de la región y considerando</w:t>
      </w:r>
      <w:r w:rsidRPr="2716DD76" w:rsidR="02C6764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el contexto económico actual, notamos el interés de firmas latinoamericanas que </w:t>
      </w:r>
      <w:r w:rsidRPr="2716DD76" w:rsidR="2E4F1A32">
        <w:rPr>
          <w:rFonts w:ascii="Calibri" w:hAnsi="Calibri" w:eastAsia="Calibri" w:cs="Calibri"/>
          <w:i w:val="1"/>
          <w:iCs w:val="1"/>
          <w:sz w:val="20"/>
          <w:szCs w:val="20"/>
        </w:rPr>
        <w:t>buscan</w:t>
      </w:r>
      <w:r w:rsidRPr="2716DD76" w:rsidR="02C6764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presencia tecnológica</w:t>
      </w:r>
      <w:r w:rsidRPr="2716DD76" w:rsidR="1A460415">
        <w:rPr>
          <w:rFonts w:ascii="Calibri" w:hAnsi="Calibri" w:eastAsia="Calibri" w:cs="Calibri"/>
          <w:i w:val="1"/>
          <w:iCs w:val="1"/>
          <w:sz w:val="20"/>
          <w:szCs w:val="20"/>
        </w:rPr>
        <w:t>;</w:t>
      </w:r>
      <w:r w:rsidRPr="2716DD76" w:rsidR="67A5A33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mientras </w:t>
      </w:r>
      <w:r w:rsidRPr="2716DD76" w:rsidR="5F9405B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que </w:t>
      </w:r>
      <w:r w:rsidRPr="2716DD76" w:rsidR="67A5A339">
        <w:rPr>
          <w:rFonts w:ascii="Calibri" w:hAnsi="Calibri" w:eastAsia="Calibri" w:cs="Calibri"/>
          <w:i w:val="1"/>
          <w:iCs w:val="1"/>
          <w:sz w:val="20"/>
          <w:szCs w:val="20"/>
        </w:rPr>
        <w:t>la CDMX</w:t>
      </w:r>
      <w:r w:rsidRPr="2716DD76" w:rsidR="5673153B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2716DD76" w:rsidR="67A5A33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Gu</w:t>
      </w:r>
      <w:r w:rsidRPr="2716DD76" w:rsidR="5E41D424">
        <w:rPr>
          <w:rFonts w:ascii="Calibri" w:hAnsi="Calibri" w:eastAsia="Calibri" w:cs="Calibri"/>
          <w:i w:val="1"/>
          <w:iCs w:val="1"/>
          <w:sz w:val="20"/>
          <w:szCs w:val="20"/>
        </w:rPr>
        <w:t>adalajara</w:t>
      </w:r>
      <w:r w:rsidRPr="2716DD76" w:rsidR="1D32045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</w:t>
      </w:r>
      <w:r w:rsidRPr="2716DD76" w:rsidR="67A5A339">
        <w:rPr>
          <w:rFonts w:ascii="Calibri" w:hAnsi="Calibri" w:eastAsia="Calibri" w:cs="Calibri"/>
          <w:i w:val="1"/>
          <w:iCs w:val="1"/>
          <w:sz w:val="20"/>
          <w:szCs w:val="20"/>
        </w:rPr>
        <w:t>Monterrey</w:t>
      </w:r>
      <w:r w:rsidRPr="2716DD76" w:rsidR="67A5A33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se están </w:t>
      </w:r>
      <w:r w:rsidRPr="2716DD76" w:rsidR="67A5A33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consolidando como </w:t>
      </w:r>
      <w:r w:rsidRPr="2716DD76" w:rsidR="67A5A33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hubs</w:t>
      </w:r>
      <w:r w:rsidRPr="2716DD76" w:rsidR="67A5A339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tecnológicos </w:t>
      </w:r>
      <w:r w:rsidRPr="2716DD76" w:rsidR="2414E32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relevantes</w:t>
      </w:r>
      <w:r w:rsidRPr="2716DD76" w:rsidR="2414E32D">
        <w:rPr>
          <w:rFonts w:ascii="Calibri" w:hAnsi="Calibri" w:eastAsia="Calibri" w:cs="Calibri"/>
          <w:sz w:val="20"/>
          <w:szCs w:val="20"/>
        </w:rPr>
        <w:t xml:space="preserve">"; concluye el socio director de </w:t>
      </w:r>
      <w:r w:rsidRPr="2716DD76" w:rsidR="2414E32D">
        <w:rPr>
          <w:rFonts w:ascii="Calibri" w:hAnsi="Calibri" w:eastAsia="Calibri" w:cs="Calibri"/>
          <w:sz w:val="20"/>
          <w:szCs w:val="20"/>
        </w:rPr>
        <w:t>Latin</w:t>
      </w:r>
      <w:r w:rsidRPr="2716DD76" w:rsidR="2414E32D">
        <w:rPr>
          <w:rFonts w:ascii="Calibri" w:hAnsi="Calibri" w:eastAsia="Calibri" w:cs="Calibri"/>
          <w:sz w:val="20"/>
          <w:szCs w:val="20"/>
        </w:rPr>
        <w:t xml:space="preserve"> </w:t>
      </w:r>
      <w:r w:rsidRPr="2716DD76" w:rsidR="2414E32D">
        <w:rPr>
          <w:rFonts w:ascii="Calibri" w:hAnsi="Calibri" w:eastAsia="Calibri" w:cs="Calibri"/>
          <w:sz w:val="20"/>
          <w:szCs w:val="20"/>
        </w:rPr>
        <w:t>Leap</w:t>
      </w:r>
      <w:r w:rsidRPr="2716DD76" w:rsidR="2414E32D">
        <w:rPr>
          <w:rFonts w:ascii="Calibri" w:hAnsi="Calibri" w:eastAsia="Calibri" w:cs="Calibri"/>
          <w:sz w:val="20"/>
          <w:szCs w:val="20"/>
        </w:rPr>
        <w:t>.</w:t>
      </w:r>
    </w:p>
    <w:p w:rsidR="2716DD76" w:rsidP="2716DD76" w:rsidRDefault="2716DD76" w14:paraId="34C1A06B" w14:textId="5E1BC05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</w:p>
    <w:p w:rsidR="6469E2E3" w:rsidP="2716DD76" w:rsidRDefault="6469E2E3" w14:paraId="3A1C0F4D" w14:textId="6116D1FF">
      <w:pPr>
        <w:shd w:val="clear" w:color="auto" w:fill="FFFFFF" w:themeFill="background1"/>
        <w:bidi w:val="0"/>
        <w:spacing w:after="0" w:line="279" w:lineRule="auto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716DD76" w:rsidR="6469E2E3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***</w:t>
      </w:r>
    </w:p>
    <w:p w:rsidR="2716DD76" w:rsidP="2716DD76" w:rsidRDefault="2716DD76" w14:paraId="3AAE9CB4" w14:textId="3C7AE65A">
      <w:pPr>
        <w:shd w:val="clear" w:color="auto" w:fill="FFFFFF" w:themeFill="background1"/>
        <w:bidi w:val="0"/>
        <w:spacing w:after="0" w:line="27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469E2E3" w:rsidP="2716DD76" w:rsidRDefault="6469E2E3" w14:paraId="47381BD7" w14:textId="511B5521">
      <w:pPr>
        <w:shd w:val="clear" w:color="auto" w:fill="FFFFFF" w:themeFill="background1"/>
        <w:bidi w:val="0"/>
        <w:spacing w:after="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Sobre Latin Leap</w:t>
      </w:r>
      <w:r>
        <w:br/>
      </w: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Latin Leap es un estudio de capital de riesgo creado para invertir en las primeras etapas de las empresas de tecnología con propósito en América Latina y facilitar su aterrizaje suave (</w:t>
      </w:r>
      <w:r w:rsidRPr="2716DD76" w:rsidR="6469E2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soft-landing</w:t>
      </w: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, una estrategia de expansión) de forma escalonada en América Latina. Centrado en negocios sostenibles con un sólido componente tecnológico, Latin Leap opera con una amplia red de expertos locales y asociaciones corporativas para fomentar el crecimiento y la integración tecnológica en toda la región.</w:t>
      </w:r>
    </w:p>
    <w:p w:rsidR="6469E2E3" w:rsidP="2716DD76" w:rsidRDefault="6469E2E3" w14:paraId="76FC3520" w14:textId="2C76D903">
      <w:pPr>
        <w:shd w:val="clear" w:color="auto" w:fill="FFFFFF" w:themeFill="background1"/>
        <w:bidi w:val="0"/>
        <w:spacing w:after="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="6469E2E3" w:rsidP="2716DD76" w:rsidRDefault="6469E2E3" w14:paraId="70BAD2E1" w14:textId="5B57960D">
      <w:pPr>
        <w:shd w:val="clear" w:color="auto" w:fill="FFFFFF" w:themeFill="background1"/>
        <w:bidi w:val="0"/>
        <w:spacing w:after="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Sobre Paco Ybarra</w:t>
      </w:r>
    </w:p>
    <w:p w:rsidR="6469E2E3" w:rsidP="2716DD76" w:rsidRDefault="6469E2E3" w14:paraId="22D493F0" w14:textId="513A3B5D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Hasta hace poco, Paco Ybarra era el director ejecutivo del Grupo de Clientes Institucionales de Citi desde 2019, y consejero Senior del banco. Ocupó numerosos cargos directivos en Citi durante más de tres décadas y formó parte del Comité Ejecutivo de Dirección de la entidad, a la que llegó en 1987. Es licenciado en Economía por la Universidad de Valencia (España) y posee un MBA por el IESE de Barcelona, donde también forma parte de la junta de antiguos alumnos de la institución.</w:t>
      </w:r>
    </w:p>
    <w:p w:rsidR="2716DD76" w:rsidP="2716DD76" w:rsidRDefault="2716DD76" w14:paraId="31994587" w14:textId="3D0B3AAD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6469E2E3" w:rsidP="2716DD76" w:rsidRDefault="6469E2E3" w14:paraId="12F59E6E" w14:textId="05339BF3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Contacto de Prensa</w:t>
      </w:r>
    </w:p>
    <w:p w:rsidR="6469E2E3" w:rsidP="2716DD76" w:rsidRDefault="6469E2E3" w14:paraId="47A477A5" w14:textId="7AECF9B7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Michelle de la Torre</w:t>
      </w:r>
    </w:p>
    <w:p w:rsidR="6469E2E3" w:rsidP="2716DD76" w:rsidRDefault="6469E2E3" w14:paraId="33994225" w14:textId="4F56935C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Ejecutiva de Cuenta Sr.</w:t>
      </w:r>
    </w:p>
    <w:p w:rsidR="6469E2E3" w:rsidP="2716DD76" w:rsidRDefault="6469E2E3" w14:paraId="6EC5A22F" w14:textId="480AA80A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be125a18f1e040ea">
        <w:r w:rsidRPr="2716DD76" w:rsidR="6469E2E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Michelle.delatorre@another.co</w:t>
        </w:r>
      </w:hyperlink>
    </w:p>
    <w:p w:rsidR="6469E2E3" w:rsidP="2716DD76" w:rsidRDefault="6469E2E3" w14:paraId="5C262883" w14:textId="14D17F88">
      <w:pPr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6DD76" w:rsidR="6469E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55 4315 4847</w:t>
      </w:r>
    </w:p>
    <w:p w:rsidR="2716DD76" w:rsidP="2716DD76" w:rsidRDefault="2716DD76" w14:paraId="74C6DBDC" w14:textId="5D95968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5637019f13e43d6"/>
      <w:footerReference w:type="default" r:id="R168bb3f3c4bf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02B316" w:rsidTr="2E02B316" w14:paraId="209B69DD">
      <w:trPr>
        <w:trHeight w:val="300"/>
      </w:trPr>
      <w:tc>
        <w:tcPr>
          <w:tcW w:w="3005" w:type="dxa"/>
          <w:tcMar/>
        </w:tcPr>
        <w:p w:rsidR="2E02B316" w:rsidP="2E02B316" w:rsidRDefault="2E02B316" w14:paraId="54246DB0" w14:textId="18049B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E02B316" w:rsidP="2E02B316" w:rsidRDefault="2E02B316" w14:paraId="146F768F" w14:textId="62BD27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02B316" w:rsidP="2E02B316" w:rsidRDefault="2E02B316" w14:paraId="38C00E89" w14:textId="21BB780F">
          <w:pPr>
            <w:pStyle w:val="Header"/>
            <w:bidi w:val="0"/>
            <w:ind w:right="-115"/>
            <w:jc w:val="right"/>
          </w:pPr>
        </w:p>
      </w:tc>
    </w:tr>
  </w:tbl>
  <w:p w:rsidR="2E02B316" w:rsidP="2E02B316" w:rsidRDefault="2E02B316" w14:paraId="610F2E34" w14:textId="01FA7B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02B316" w:rsidTr="2E02B316" w14:paraId="42F29250">
      <w:trPr>
        <w:trHeight w:val="300"/>
      </w:trPr>
      <w:tc>
        <w:tcPr>
          <w:tcW w:w="3005" w:type="dxa"/>
          <w:tcMar/>
        </w:tcPr>
        <w:p w:rsidR="2E02B316" w:rsidP="2E02B316" w:rsidRDefault="2E02B316" w14:paraId="71B5F38C" w14:textId="2A3867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E02B316" w:rsidP="2E02B316" w:rsidRDefault="2E02B316" w14:paraId="58FF0D6E" w14:textId="1148ED1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02B316" w:rsidP="2E02B316" w:rsidRDefault="2E02B316" w14:paraId="4787682E" w14:textId="759EC9E7">
          <w:pPr>
            <w:pStyle w:val="Header"/>
            <w:bidi w:val="0"/>
            <w:ind w:right="-115"/>
            <w:jc w:val="right"/>
          </w:pPr>
        </w:p>
      </w:tc>
    </w:tr>
  </w:tbl>
  <w:p w:rsidR="2E02B316" w:rsidP="2E02B316" w:rsidRDefault="2E02B316" w14:paraId="6C549F2F" w14:textId="62A4AD0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tMfoerb" int2:invalidationBookmarkName="" int2:hashCode="PiETvNIabpt+AR" int2:id="yw3Czten">
      <int2:state int2:type="AugLoop_Text_Critique" int2:value="Rejected"/>
    </int2:bookmark>
    <int2:bookmark int2:bookmarkName="_Int_Cw6KKCtY" int2:invalidationBookmarkName="" int2:hashCode="PiETvNIabpt+AR" int2:id="KPiNWL03">
      <int2:state int2:type="AugLoop_Text_Critique" int2:value="Rejected"/>
    </int2:bookmark>
    <int2:bookmark int2:bookmarkName="_Int_wsvlAHA6" int2:invalidationBookmarkName="" int2:hashCode="PiETvNIabpt+AR" int2:id="G6yHdpPf">
      <int2:state int2:type="AugLoop_Text_Critique" int2:value="Rejected"/>
    </int2:bookmark>
    <int2:bookmark int2:bookmarkName="_Int_PusJKSVs" int2:invalidationBookmarkName="" int2:hashCode="FhVp/E5vQ4oPn2" int2:id="NQbZxQIc">
      <int2:state int2:type="AugLoop_Text_Critique" int2:value="Rejected"/>
    </int2:bookmark>
    <int2:bookmark int2:bookmarkName="_Int_RaCNn8kS" int2:invalidationBookmarkName="" int2:hashCode="FhVp/E5vQ4oPn2" int2:id="HSdWBtXR">
      <int2:state int2:type="AugLoop_Text_Critique" int2:value="Rejected"/>
    </int2:bookmark>
    <int2:bookmark int2:bookmarkName="_Int_8uQqLMza" int2:invalidationBookmarkName="" int2:hashCode="pHcww0hsQBAQPy" int2:id="j6cIWual">
      <int2:state int2:type="AugLoop_Text_Critique" int2:value="Rejected"/>
    </int2:bookmark>
    <int2:bookmark int2:bookmarkName="_Int_iZEx8eI2" int2:invalidationBookmarkName="" int2:hashCode="PiETvNIabpt+AR" int2:id="jVQtS22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f2a8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AF0A8D"/>
    <w:rsid w:val="0029E2F8"/>
    <w:rsid w:val="00BBBA0F"/>
    <w:rsid w:val="01243068"/>
    <w:rsid w:val="01C013C8"/>
    <w:rsid w:val="02C67641"/>
    <w:rsid w:val="033E1E01"/>
    <w:rsid w:val="041C6A70"/>
    <w:rsid w:val="05C87DE6"/>
    <w:rsid w:val="05CD6310"/>
    <w:rsid w:val="06A4C400"/>
    <w:rsid w:val="06E29001"/>
    <w:rsid w:val="06EF33B6"/>
    <w:rsid w:val="07E64EBE"/>
    <w:rsid w:val="082B3349"/>
    <w:rsid w:val="0881A391"/>
    <w:rsid w:val="0930B2E9"/>
    <w:rsid w:val="0A0A94C4"/>
    <w:rsid w:val="0A3F4CC0"/>
    <w:rsid w:val="0A46EFC3"/>
    <w:rsid w:val="0A6CB677"/>
    <w:rsid w:val="0B04DBF3"/>
    <w:rsid w:val="0B0CB1C2"/>
    <w:rsid w:val="0B0D8729"/>
    <w:rsid w:val="0B16EA78"/>
    <w:rsid w:val="0B9052D2"/>
    <w:rsid w:val="0C754AA6"/>
    <w:rsid w:val="0DA1592B"/>
    <w:rsid w:val="0DB165EC"/>
    <w:rsid w:val="0DEB1FAF"/>
    <w:rsid w:val="0E2EB1BF"/>
    <w:rsid w:val="0E72FDB8"/>
    <w:rsid w:val="0E8B644C"/>
    <w:rsid w:val="0EC5B9EF"/>
    <w:rsid w:val="0F6C2F32"/>
    <w:rsid w:val="0FAAE41F"/>
    <w:rsid w:val="0FAF0A8D"/>
    <w:rsid w:val="0FB1A40D"/>
    <w:rsid w:val="0FF89A7F"/>
    <w:rsid w:val="1030C27D"/>
    <w:rsid w:val="10904858"/>
    <w:rsid w:val="10BB950F"/>
    <w:rsid w:val="11985EEE"/>
    <w:rsid w:val="1214123E"/>
    <w:rsid w:val="135835F3"/>
    <w:rsid w:val="139729F7"/>
    <w:rsid w:val="13C87BF1"/>
    <w:rsid w:val="13D92BC9"/>
    <w:rsid w:val="1477D1DA"/>
    <w:rsid w:val="14D45036"/>
    <w:rsid w:val="15063D86"/>
    <w:rsid w:val="154525A3"/>
    <w:rsid w:val="157F74E7"/>
    <w:rsid w:val="15F65278"/>
    <w:rsid w:val="1666C138"/>
    <w:rsid w:val="16A66984"/>
    <w:rsid w:val="16E73051"/>
    <w:rsid w:val="16FCE6BA"/>
    <w:rsid w:val="18B20CC5"/>
    <w:rsid w:val="192B4F6F"/>
    <w:rsid w:val="1A3664A5"/>
    <w:rsid w:val="1A460415"/>
    <w:rsid w:val="1ABB1B48"/>
    <w:rsid w:val="1B04D956"/>
    <w:rsid w:val="1B885420"/>
    <w:rsid w:val="1BBF5080"/>
    <w:rsid w:val="1BFFC1D9"/>
    <w:rsid w:val="1C2C8D99"/>
    <w:rsid w:val="1C3D94EA"/>
    <w:rsid w:val="1C7A7996"/>
    <w:rsid w:val="1CBB62EF"/>
    <w:rsid w:val="1D320450"/>
    <w:rsid w:val="1D55A5CF"/>
    <w:rsid w:val="1D95A42A"/>
    <w:rsid w:val="1DA393EF"/>
    <w:rsid w:val="1E94377C"/>
    <w:rsid w:val="1E9C7C63"/>
    <w:rsid w:val="1EBFEE63"/>
    <w:rsid w:val="1F2CD0D8"/>
    <w:rsid w:val="1F6A14EF"/>
    <w:rsid w:val="2163C8C6"/>
    <w:rsid w:val="218275A1"/>
    <w:rsid w:val="2298DFF5"/>
    <w:rsid w:val="22D704D5"/>
    <w:rsid w:val="22E03B7E"/>
    <w:rsid w:val="230698BE"/>
    <w:rsid w:val="234E3366"/>
    <w:rsid w:val="2411CF92"/>
    <w:rsid w:val="2414E32D"/>
    <w:rsid w:val="254FED64"/>
    <w:rsid w:val="259A1347"/>
    <w:rsid w:val="2716DD76"/>
    <w:rsid w:val="27B18E0A"/>
    <w:rsid w:val="27BBEBC9"/>
    <w:rsid w:val="283C970C"/>
    <w:rsid w:val="28944B2E"/>
    <w:rsid w:val="2919E6C1"/>
    <w:rsid w:val="2964A42A"/>
    <w:rsid w:val="29DA6A86"/>
    <w:rsid w:val="29E4EE4E"/>
    <w:rsid w:val="29EF8FEF"/>
    <w:rsid w:val="2A2C0CA8"/>
    <w:rsid w:val="2A4CBB6D"/>
    <w:rsid w:val="2A4E8BDA"/>
    <w:rsid w:val="2AC91B79"/>
    <w:rsid w:val="2B24A37F"/>
    <w:rsid w:val="2B605939"/>
    <w:rsid w:val="2B64D4FE"/>
    <w:rsid w:val="2B7B5810"/>
    <w:rsid w:val="2BFB022B"/>
    <w:rsid w:val="2CB25B71"/>
    <w:rsid w:val="2CF8A97D"/>
    <w:rsid w:val="2D366B18"/>
    <w:rsid w:val="2D61D44B"/>
    <w:rsid w:val="2D8AD74E"/>
    <w:rsid w:val="2DABB893"/>
    <w:rsid w:val="2DBF0169"/>
    <w:rsid w:val="2E02B316"/>
    <w:rsid w:val="2E18B309"/>
    <w:rsid w:val="2E4F1A32"/>
    <w:rsid w:val="2ED1E989"/>
    <w:rsid w:val="2F38C93B"/>
    <w:rsid w:val="2F44D0FA"/>
    <w:rsid w:val="3087D2F8"/>
    <w:rsid w:val="30A5E2FD"/>
    <w:rsid w:val="30D2DBB3"/>
    <w:rsid w:val="30FB7C2A"/>
    <w:rsid w:val="311AAE1D"/>
    <w:rsid w:val="316F9E3C"/>
    <w:rsid w:val="31B5C28C"/>
    <w:rsid w:val="322227BB"/>
    <w:rsid w:val="325BD2CB"/>
    <w:rsid w:val="32B88F0B"/>
    <w:rsid w:val="33180673"/>
    <w:rsid w:val="334093E7"/>
    <w:rsid w:val="33A28F48"/>
    <w:rsid w:val="345B5B14"/>
    <w:rsid w:val="346AD8BB"/>
    <w:rsid w:val="34823F54"/>
    <w:rsid w:val="348BCF54"/>
    <w:rsid w:val="353E4057"/>
    <w:rsid w:val="354C173F"/>
    <w:rsid w:val="354DA972"/>
    <w:rsid w:val="365749AB"/>
    <w:rsid w:val="374CFB5D"/>
    <w:rsid w:val="375EA283"/>
    <w:rsid w:val="38EF8033"/>
    <w:rsid w:val="3958E278"/>
    <w:rsid w:val="39B3EBA3"/>
    <w:rsid w:val="39D26959"/>
    <w:rsid w:val="3A52C70E"/>
    <w:rsid w:val="3A805795"/>
    <w:rsid w:val="3B0E1BF8"/>
    <w:rsid w:val="3B61D2E6"/>
    <w:rsid w:val="3BCAB362"/>
    <w:rsid w:val="3BE5BB4B"/>
    <w:rsid w:val="3C1E1A02"/>
    <w:rsid w:val="3D032A4A"/>
    <w:rsid w:val="3DCE2B04"/>
    <w:rsid w:val="3E49EAC3"/>
    <w:rsid w:val="3E4BB6F9"/>
    <w:rsid w:val="3E818D25"/>
    <w:rsid w:val="3F455E35"/>
    <w:rsid w:val="3F64C199"/>
    <w:rsid w:val="40026110"/>
    <w:rsid w:val="41087DED"/>
    <w:rsid w:val="413DCF17"/>
    <w:rsid w:val="4141A888"/>
    <w:rsid w:val="41CECC4E"/>
    <w:rsid w:val="42016A8F"/>
    <w:rsid w:val="420E4AF1"/>
    <w:rsid w:val="42BC4521"/>
    <w:rsid w:val="42CC0862"/>
    <w:rsid w:val="433BBF8D"/>
    <w:rsid w:val="43E010D0"/>
    <w:rsid w:val="44810A25"/>
    <w:rsid w:val="44A39514"/>
    <w:rsid w:val="44CCCE35"/>
    <w:rsid w:val="45885D15"/>
    <w:rsid w:val="46005A85"/>
    <w:rsid w:val="4700192F"/>
    <w:rsid w:val="477F3145"/>
    <w:rsid w:val="482BCF73"/>
    <w:rsid w:val="4943BF41"/>
    <w:rsid w:val="49CDC011"/>
    <w:rsid w:val="49E8ECCC"/>
    <w:rsid w:val="4A0C81B3"/>
    <w:rsid w:val="4A36BF0A"/>
    <w:rsid w:val="4A3EF663"/>
    <w:rsid w:val="4B2E6C1A"/>
    <w:rsid w:val="4B58AF50"/>
    <w:rsid w:val="4C0681CE"/>
    <w:rsid w:val="4C6FE627"/>
    <w:rsid w:val="4CA8589A"/>
    <w:rsid w:val="4D15C12A"/>
    <w:rsid w:val="4DC18CB3"/>
    <w:rsid w:val="4DDE120F"/>
    <w:rsid w:val="4E163708"/>
    <w:rsid w:val="4EAA5BEA"/>
    <w:rsid w:val="4F0118D7"/>
    <w:rsid w:val="4F148A98"/>
    <w:rsid w:val="4F9FE704"/>
    <w:rsid w:val="4FE027B7"/>
    <w:rsid w:val="5005AD0E"/>
    <w:rsid w:val="502F1062"/>
    <w:rsid w:val="508B77C7"/>
    <w:rsid w:val="513F3BFD"/>
    <w:rsid w:val="5175A84C"/>
    <w:rsid w:val="51CDB910"/>
    <w:rsid w:val="51FE7771"/>
    <w:rsid w:val="52AB0F17"/>
    <w:rsid w:val="52B6DFD0"/>
    <w:rsid w:val="5351B513"/>
    <w:rsid w:val="53ECC72B"/>
    <w:rsid w:val="53F15D60"/>
    <w:rsid w:val="544C26FF"/>
    <w:rsid w:val="547C441F"/>
    <w:rsid w:val="547DEFE8"/>
    <w:rsid w:val="549F2840"/>
    <w:rsid w:val="54CCEA58"/>
    <w:rsid w:val="55018554"/>
    <w:rsid w:val="551ABC5B"/>
    <w:rsid w:val="554C9969"/>
    <w:rsid w:val="558A8528"/>
    <w:rsid w:val="55A1D614"/>
    <w:rsid w:val="55AEA901"/>
    <w:rsid w:val="561ECB34"/>
    <w:rsid w:val="562AF305"/>
    <w:rsid w:val="5673153B"/>
    <w:rsid w:val="56BC70AB"/>
    <w:rsid w:val="56E924C2"/>
    <w:rsid w:val="570D900B"/>
    <w:rsid w:val="57106C05"/>
    <w:rsid w:val="5752BC76"/>
    <w:rsid w:val="57E6768F"/>
    <w:rsid w:val="58808EF3"/>
    <w:rsid w:val="590F0826"/>
    <w:rsid w:val="59253604"/>
    <w:rsid w:val="5928C7E8"/>
    <w:rsid w:val="592A1478"/>
    <w:rsid w:val="59F36065"/>
    <w:rsid w:val="5A3595ED"/>
    <w:rsid w:val="5B044BAD"/>
    <w:rsid w:val="5B672EDF"/>
    <w:rsid w:val="5B85061B"/>
    <w:rsid w:val="5C2E295A"/>
    <w:rsid w:val="5C512A5A"/>
    <w:rsid w:val="5C60DE79"/>
    <w:rsid w:val="5CD6E548"/>
    <w:rsid w:val="5D5DE36B"/>
    <w:rsid w:val="5D9D4BBE"/>
    <w:rsid w:val="5D9E90FC"/>
    <w:rsid w:val="5DBC85D3"/>
    <w:rsid w:val="5DBCC16D"/>
    <w:rsid w:val="5E235207"/>
    <w:rsid w:val="5E2600DA"/>
    <w:rsid w:val="5E41D424"/>
    <w:rsid w:val="5E517EA2"/>
    <w:rsid w:val="5F8B10D7"/>
    <w:rsid w:val="5F9405B4"/>
    <w:rsid w:val="6057E6DF"/>
    <w:rsid w:val="60E3C43F"/>
    <w:rsid w:val="61115379"/>
    <w:rsid w:val="6161FB7F"/>
    <w:rsid w:val="61B8950B"/>
    <w:rsid w:val="61FEBAEA"/>
    <w:rsid w:val="620E7B94"/>
    <w:rsid w:val="625F64B1"/>
    <w:rsid w:val="627701B2"/>
    <w:rsid w:val="62D28341"/>
    <w:rsid w:val="62F8ABD3"/>
    <w:rsid w:val="6329EF29"/>
    <w:rsid w:val="6469E2E3"/>
    <w:rsid w:val="65065AD7"/>
    <w:rsid w:val="6543498B"/>
    <w:rsid w:val="659DCD77"/>
    <w:rsid w:val="65A48754"/>
    <w:rsid w:val="65B8A2D3"/>
    <w:rsid w:val="6709530F"/>
    <w:rsid w:val="674BA437"/>
    <w:rsid w:val="6768B749"/>
    <w:rsid w:val="67A5A339"/>
    <w:rsid w:val="6892E530"/>
    <w:rsid w:val="68C4A5F6"/>
    <w:rsid w:val="69AB1BA1"/>
    <w:rsid w:val="69B3374D"/>
    <w:rsid w:val="69BA02F3"/>
    <w:rsid w:val="6A4F6071"/>
    <w:rsid w:val="6A545553"/>
    <w:rsid w:val="6A81B3FB"/>
    <w:rsid w:val="6A9EDB48"/>
    <w:rsid w:val="6B019775"/>
    <w:rsid w:val="6B1C39DD"/>
    <w:rsid w:val="6B45871C"/>
    <w:rsid w:val="6BBC6BCA"/>
    <w:rsid w:val="6D94C3EE"/>
    <w:rsid w:val="6DAB3E15"/>
    <w:rsid w:val="6E468CF9"/>
    <w:rsid w:val="6E4F5E78"/>
    <w:rsid w:val="6E6B3FB8"/>
    <w:rsid w:val="6EB1D5F7"/>
    <w:rsid w:val="6ED4087A"/>
    <w:rsid w:val="6F211410"/>
    <w:rsid w:val="70D46C02"/>
    <w:rsid w:val="71103B9E"/>
    <w:rsid w:val="717A4882"/>
    <w:rsid w:val="730799CC"/>
    <w:rsid w:val="730F6536"/>
    <w:rsid w:val="731BC6FF"/>
    <w:rsid w:val="742A5900"/>
    <w:rsid w:val="74AE160A"/>
    <w:rsid w:val="74F63EEB"/>
    <w:rsid w:val="75417AE6"/>
    <w:rsid w:val="7548C87F"/>
    <w:rsid w:val="760F80B1"/>
    <w:rsid w:val="7662BF6C"/>
    <w:rsid w:val="76F449BE"/>
    <w:rsid w:val="784F81FC"/>
    <w:rsid w:val="78DE5447"/>
    <w:rsid w:val="78E4D9D6"/>
    <w:rsid w:val="78F03BE4"/>
    <w:rsid w:val="791F1E51"/>
    <w:rsid w:val="79738FF8"/>
    <w:rsid w:val="799FB25A"/>
    <w:rsid w:val="79BD9C2D"/>
    <w:rsid w:val="7A56AE61"/>
    <w:rsid w:val="7A7B9943"/>
    <w:rsid w:val="7CA94585"/>
    <w:rsid w:val="7CBBABC0"/>
    <w:rsid w:val="7CC7ED02"/>
    <w:rsid w:val="7CFA07F4"/>
    <w:rsid w:val="7D2D40F7"/>
    <w:rsid w:val="7D669C59"/>
    <w:rsid w:val="7E4957A3"/>
    <w:rsid w:val="7EBE42B0"/>
    <w:rsid w:val="7F4CBCDC"/>
    <w:rsid w:val="7F59A77C"/>
    <w:rsid w:val="7F764F64"/>
    <w:rsid w:val="7F949F59"/>
    <w:rsid w:val="7FF1C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0A8D"/>
  <w15:chartTrackingRefBased/>
  <w15:docId w15:val="{30C08BC3-A9E3-42AE-B067-FB3DD1ED0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repositorio.cepal.org/server/api/core/bitstreams/278c3c03-ec4a-4cea-a33c-20c08a30b4ef/content" TargetMode="External" Id="R5d9b84e2f03d4e8d" /><Relationship Type="http://schemas.openxmlformats.org/officeDocument/2006/relationships/hyperlink" Target="mailto:Michelle.delatorre@another.co" TargetMode="External" Id="Rbe125a18f1e040ea" /><Relationship Type="http://schemas.microsoft.com/office/2020/10/relationships/intelligence" Target="intelligence2.xml" Id="R12b78b5513d449ca" /><Relationship Type="http://schemas.openxmlformats.org/officeDocument/2006/relationships/fontTable" Target="fontTable.xml" Id="rId4" /><Relationship Type="http://schemas.openxmlformats.org/officeDocument/2006/relationships/hyperlink" Target="https://repositorio.cepal.org/server/api/core/bitstreams/278c3c03-ec4a-4cea-a33c-20c08a30b4ef/content" TargetMode="External" Id="R9f5f1336017f402f" /><Relationship Type="http://schemas.openxmlformats.org/officeDocument/2006/relationships/hyperlink" Target="https://www2.deloitte.com/content/dam/Deloitte/mx/Documents/life-sciences-health-care/2024/folleto_panorama_healthtechs_2023.pdf" TargetMode="External" Id="R659385fc95f743e2" /><Relationship Type="http://schemas.openxmlformats.org/officeDocument/2006/relationships/numbering" Target="numbering.xml" Id="R115b78a044ce4d1d" /><Relationship Type="http://schemas.openxmlformats.org/officeDocument/2006/relationships/header" Target="header.xml" Id="R25637019f13e43d6" /><Relationship Type="http://schemas.openxmlformats.org/officeDocument/2006/relationships/footer" Target="footer.xml" Id="R168bb3f3c4bf4c38" /><Relationship Type="http://schemas.openxmlformats.org/officeDocument/2006/relationships/hyperlink" Target="https://www2.deloitte.com/content/dam/Deloitte/mx/Documents/life-sciences-health-care/2024/folleto_panorama_healthtechs_2023.pdf" TargetMode="External" Id="R2829788fe0e540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E0CF7A65-573D-448A-AE40-379F08599A32}"/>
</file>

<file path=customXml/itemProps2.xml><?xml version="1.0" encoding="utf-8"?>
<ds:datastoreItem xmlns:ds="http://schemas.openxmlformats.org/officeDocument/2006/customXml" ds:itemID="{6C375FED-926D-4F89-A7BE-DE773BB56A8C}"/>
</file>

<file path=customXml/itemProps3.xml><?xml version="1.0" encoding="utf-8"?>
<ds:datastoreItem xmlns:ds="http://schemas.openxmlformats.org/officeDocument/2006/customXml" ds:itemID="{A4DA3489-9F57-4A09-AF1F-D8B67EF5BF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michelle.delatorre</lastModifiedBy>
  <dcterms:created xsi:type="dcterms:W3CDTF">2024-07-18T19:50:19.0000000Z</dcterms:created>
  <dcterms:modified xsi:type="dcterms:W3CDTF">2024-07-25T15:20:05.8748973Z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